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9990" w14:textId="2D7A19E1" w:rsidR="00EE33B5" w:rsidRPr="003A0854" w:rsidRDefault="003A0854" w:rsidP="00EE33B5">
      <w:pPr>
        <w:spacing w:after="0"/>
        <w:jc w:val="both"/>
        <w:rPr>
          <w:b/>
          <w:sz w:val="40"/>
          <w:szCs w:val="40"/>
        </w:rPr>
      </w:pPr>
      <w:r w:rsidRPr="003A0854">
        <w:rPr>
          <w:b/>
          <w:sz w:val="40"/>
          <w:szCs w:val="40"/>
        </w:rPr>
        <w:t xml:space="preserve">Výstava NTM Alexius </w:t>
      </w:r>
      <w:proofErr w:type="spellStart"/>
      <w:r w:rsidRPr="003A0854">
        <w:rPr>
          <w:b/>
          <w:sz w:val="40"/>
          <w:szCs w:val="40"/>
        </w:rPr>
        <w:t>Appl</w:t>
      </w:r>
      <w:proofErr w:type="spellEnd"/>
      <w:r w:rsidRPr="003A0854">
        <w:rPr>
          <w:b/>
          <w:sz w:val="40"/>
          <w:szCs w:val="40"/>
        </w:rPr>
        <w:t xml:space="preserve"> – zaostřeno na design</w:t>
      </w:r>
    </w:p>
    <w:p w14:paraId="4E307D5F" w14:textId="0638EC27" w:rsidR="009A12A5" w:rsidRDefault="009A12A5" w:rsidP="00B100FB">
      <w:pPr>
        <w:spacing w:after="0"/>
        <w:jc w:val="center"/>
        <w:rPr>
          <w:b/>
        </w:rPr>
      </w:pPr>
    </w:p>
    <w:p w14:paraId="59CA657A" w14:textId="77777777" w:rsidR="003A0854" w:rsidRPr="003A0854" w:rsidRDefault="003A0854" w:rsidP="008F7715">
      <w:pPr>
        <w:jc w:val="both"/>
        <w:rPr>
          <w:b/>
        </w:rPr>
      </w:pPr>
      <w:r w:rsidRPr="003A0854">
        <w:rPr>
          <w:b/>
        </w:rPr>
        <w:t xml:space="preserve">Národní technické muzeum otevřelo po dvou letech další výstavu zaměřenou na průmyslový design. Pod názvem Alexius </w:t>
      </w:r>
      <w:proofErr w:type="spellStart"/>
      <w:r w:rsidRPr="003A0854">
        <w:rPr>
          <w:b/>
        </w:rPr>
        <w:t>Appl</w:t>
      </w:r>
      <w:proofErr w:type="spellEnd"/>
      <w:r w:rsidRPr="003A0854">
        <w:rPr>
          <w:b/>
        </w:rPr>
        <w:t xml:space="preserve"> – zaostřeno na design se tentokrát představuje retrospektiva k 80. narozeninám jednoho z nejpozoruhodnějších tvůrců „druhé silné generace“ českých průmyslových designérů, doc. akad. soch. Alexia </w:t>
      </w:r>
      <w:proofErr w:type="spellStart"/>
      <w:r w:rsidRPr="003A0854">
        <w:rPr>
          <w:b/>
        </w:rPr>
        <w:t>Appla</w:t>
      </w:r>
      <w:proofErr w:type="spellEnd"/>
      <w:r w:rsidRPr="003A0854">
        <w:rPr>
          <w:b/>
        </w:rPr>
        <w:t xml:space="preserve"> (1944)</w:t>
      </w:r>
    </w:p>
    <w:p w14:paraId="44A3EB5C" w14:textId="577660B3" w:rsidR="003A0854" w:rsidRDefault="003A0854" w:rsidP="008F7715">
      <w:pPr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Applovo</w:t>
      </w:r>
      <w:proofErr w:type="spellEnd"/>
      <w:r w:rsidRPr="001B3024">
        <w:rPr>
          <w:rFonts w:ascii="Calibri" w:hAnsi="Calibri" w:cs="Calibri"/>
        </w:rPr>
        <w:t xml:space="preserve"> pozoruhodné, mnohostranné a zároveň velmi konzistentní dílo zahrnuje neobvykle široké rozpětí od průmyslového designu nástrojů, nářadí, kolejových vozidel a prací pro elektrotechnický průmysl přes design svítidel, interiérů a městského i výstavního mobiliáře až po sochařskou </w:t>
      </w:r>
      <w:r>
        <w:rPr>
          <w:rFonts w:ascii="Calibri" w:hAnsi="Calibri" w:cs="Calibri"/>
        </w:rPr>
        <w:t xml:space="preserve">i </w:t>
      </w:r>
      <w:r w:rsidRPr="001B3024">
        <w:rPr>
          <w:rFonts w:ascii="Calibri" w:hAnsi="Calibri" w:cs="Calibri"/>
        </w:rPr>
        <w:t>malířskou tvorbu.</w:t>
      </w:r>
    </w:p>
    <w:p w14:paraId="736897F4" w14:textId="77777777" w:rsidR="003A0854" w:rsidRDefault="003A0854" w:rsidP="008F7715">
      <w:pPr>
        <w:spacing w:after="0"/>
        <w:jc w:val="both"/>
        <w:rPr>
          <w:rFonts w:ascii="Calibri" w:hAnsi="Calibri" w:cs="Calibri"/>
        </w:rPr>
      </w:pPr>
    </w:p>
    <w:p w14:paraId="5F8913CB" w14:textId="77777777" w:rsidR="003A0854" w:rsidRDefault="003A0854" w:rsidP="008F771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každém z těchto velmi rozmanitých odvětví se Alexius </w:t>
      </w:r>
      <w:proofErr w:type="spellStart"/>
      <w:r>
        <w:rPr>
          <w:rFonts w:ascii="Calibri" w:hAnsi="Calibri" w:cs="Calibri"/>
        </w:rPr>
        <w:t>Appl</w:t>
      </w:r>
      <w:proofErr w:type="spellEnd"/>
      <w:r>
        <w:rPr>
          <w:rFonts w:ascii="Calibri" w:hAnsi="Calibri" w:cs="Calibri"/>
        </w:rPr>
        <w:t xml:space="preserve"> vyprofiloval jako svébytná tvůrčí osobnost. Jeho tvarový rejstřík nezapře sochařsko-designérskou průpravu charakteristickou pro detašovaný ateliér tvarování strojů a nástrojů ve Zlíně (tehdy Gottwaldově) pražské VŠUP, vedený prof. Zdeňkem Kovářem i pedagogické působení Františka Crháka, vedoucího výuky předmětu výtvarná geometrie v tomtéž ateliéru. Tvar ale v </w:t>
      </w:r>
      <w:proofErr w:type="spellStart"/>
      <w:r>
        <w:rPr>
          <w:rFonts w:ascii="Calibri" w:hAnsi="Calibri" w:cs="Calibri"/>
        </w:rPr>
        <w:t>Applově</w:t>
      </w:r>
      <w:proofErr w:type="spellEnd"/>
      <w:r>
        <w:rPr>
          <w:rFonts w:ascii="Calibri" w:hAnsi="Calibri" w:cs="Calibri"/>
        </w:rPr>
        <w:t xml:space="preserve"> designérské tvorbě nestojí nikdy „sám o sobě“ (což každý skutečný designér ostatně chápe jako samozřejmost). Reaguje na vlastnosti materiálů (zřejmý vliv </w:t>
      </w:r>
      <w:proofErr w:type="spellStart"/>
      <w:r>
        <w:rPr>
          <w:rFonts w:ascii="Calibri" w:hAnsi="Calibri" w:cs="Calibri"/>
        </w:rPr>
        <w:t>Applova</w:t>
      </w:r>
      <w:proofErr w:type="spellEnd"/>
      <w:r>
        <w:rPr>
          <w:rFonts w:ascii="Calibri" w:hAnsi="Calibri" w:cs="Calibri"/>
        </w:rPr>
        <w:t xml:space="preserve"> nástrojařského vyučení) stejně jako snahu optimalizovat uživatelskou funkci výrobku. </w:t>
      </w:r>
    </w:p>
    <w:p w14:paraId="28C937C0" w14:textId="5AB13E8D" w:rsidR="003A0854" w:rsidRDefault="003A0854" w:rsidP="008F7715">
      <w:pPr>
        <w:spacing w:after="0"/>
        <w:jc w:val="both"/>
        <w:rPr>
          <w:rFonts w:ascii="Calibri" w:hAnsi="Calibri" w:cs="Calibri"/>
        </w:rPr>
      </w:pPr>
      <w:r w:rsidRPr="008F7715">
        <w:rPr>
          <w:iCs/>
        </w:rPr>
        <w:t>„</w:t>
      </w:r>
      <w:r w:rsidRPr="00A96432">
        <w:rPr>
          <w:i/>
          <w:iCs/>
        </w:rPr>
        <w:t>Jakýkoliv krásný estetický tvar, který omezí funkci, se stává tvarem zbytečným.</w:t>
      </w:r>
      <w:r w:rsidRPr="008F7715">
        <w:rPr>
          <w:iCs/>
        </w:rPr>
        <w:t>“</w:t>
      </w:r>
      <w:r>
        <w:rPr>
          <w:i/>
          <w:iCs/>
        </w:rPr>
        <w:t xml:space="preserve"> </w:t>
      </w:r>
      <w:r w:rsidRPr="00206982">
        <w:t xml:space="preserve">– napsal Alexius </w:t>
      </w:r>
      <w:proofErr w:type="spellStart"/>
      <w:r w:rsidRPr="00206982">
        <w:t>Appl</w:t>
      </w:r>
      <w:proofErr w:type="spellEnd"/>
      <w:r w:rsidRPr="00206982">
        <w:t xml:space="preserve"> </w:t>
      </w:r>
      <w:r>
        <w:rPr>
          <w:rFonts w:ascii="Calibri" w:hAnsi="Calibri" w:cs="Calibri"/>
        </w:rPr>
        <w:t xml:space="preserve">už v roce 1985 v časopise Průmyslový design v článku o vývoji čističky štěrkového lože pro podnik Mechanizace traťového hospodářství (MT H). Tato spolupráce byla nejen jedním z nejdůležitějších </w:t>
      </w:r>
      <w:proofErr w:type="spellStart"/>
      <w:r>
        <w:rPr>
          <w:rFonts w:ascii="Calibri" w:hAnsi="Calibri" w:cs="Calibri"/>
        </w:rPr>
        <w:t>Applových</w:t>
      </w:r>
      <w:proofErr w:type="spellEnd"/>
      <w:r>
        <w:rPr>
          <w:rFonts w:ascii="Calibri" w:hAnsi="Calibri" w:cs="Calibri"/>
        </w:rPr>
        <w:t xml:space="preserve"> designérských angažmá od konce sedmdesátých let až do počátku našeho století</w:t>
      </w:r>
      <w:r w:rsidR="008F771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šlo také o další případ „proniknutí“ designéra do jednoho z těch technických oborů, kde si to do té doby bylo jen velmi těžké představit. Totéž platí o dalším mimořádném působení Alexia </w:t>
      </w:r>
      <w:proofErr w:type="spellStart"/>
      <w:r>
        <w:rPr>
          <w:rFonts w:ascii="Calibri" w:hAnsi="Calibri" w:cs="Calibri"/>
        </w:rPr>
        <w:t>Appla</w:t>
      </w:r>
      <w:proofErr w:type="spellEnd"/>
      <w:r>
        <w:rPr>
          <w:rFonts w:ascii="Calibri" w:hAnsi="Calibri" w:cs="Calibri"/>
        </w:rPr>
        <w:t xml:space="preserve"> v tvorbě celého výrobního programu i celkového firemního stylu společnosti OEZ, výrobce elektrických jističů, odpínačů a dalších elektrotechnických prvků. V průběhu deseti let vzniklo nejen komplexní designérské řešení několika řad a generací těchto výrobků, ale také řešení interiérů sídla firmy, a především mobiliáře pro prezentaci na tuzemských i zahraničních výstavách a veletrzích. To vše s využitím další charakteristické složky </w:t>
      </w:r>
      <w:proofErr w:type="spellStart"/>
      <w:r>
        <w:rPr>
          <w:rFonts w:ascii="Calibri" w:hAnsi="Calibri" w:cs="Calibri"/>
        </w:rPr>
        <w:t>Applova</w:t>
      </w:r>
      <w:proofErr w:type="spellEnd"/>
      <w:r>
        <w:rPr>
          <w:rFonts w:ascii="Calibri" w:hAnsi="Calibri" w:cs="Calibri"/>
        </w:rPr>
        <w:t xml:space="preserve"> designérského uvažování – tvorby skladebných a stavebnicových systémů. To na právě otevřené výstavě prezentují například takové práce jako stolní kancelářská souprava s využitím čtvercového modulu z devadesátých let nebo skladebný systém betonových prvků pro stavbu schodišť z minulého desetiletí. </w:t>
      </w:r>
    </w:p>
    <w:p w14:paraId="53424525" w14:textId="77777777" w:rsidR="003A0854" w:rsidRDefault="003A0854" w:rsidP="008F7715">
      <w:pPr>
        <w:spacing w:after="0"/>
        <w:jc w:val="both"/>
        <w:rPr>
          <w:rFonts w:ascii="Calibri" w:hAnsi="Calibri" w:cs="Calibri"/>
        </w:rPr>
      </w:pPr>
    </w:p>
    <w:p w14:paraId="4A6C94E5" w14:textId="3F578237" w:rsidR="003A0854" w:rsidRDefault="003A0854" w:rsidP="008F771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Zásadní místo zde ovšem mají ukázky zmíněné spolupráce s podniky MTH a OEZ, zatímco čtyři zasklené niky ve stěně charakteristického prostoru nabízejí „ochutnávku“ designérské i sochařské tvorby Alexia </w:t>
      </w:r>
      <w:proofErr w:type="spellStart"/>
      <w:r>
        <w:rPr>
          <w:rFonts w:ascii="Calibri" w:hAnsi="Calibri" w:cs="Calibri"/>
        </w:rPr>
        <w:t>Appla</w:t>
      </w:r>
      <w:proofErr w:type="spellEnd"/>
      <w:r>
        <w:rPr>
          <w:rFonts w:ascii="Calibri" w:hAnsi="Calibri" w:cs="Calibri"/>
        </w:rPr>
        <w:t xml:space="preserve"> od studentských prací z konce šedesátých let do současnosti. Nechybí ani ryze aktuální práce – lustr s využitím dílů z</w:t>
      </w:r>
      <w:r w:rsidR="008F7715">
        <w:rPr>
          <w:rFonts w:ascii="Calibri" w:hAnsi="Calibri" w:cs="Calibri"/>
        </w:rPr>
        <w:t> </w:t>
      </w:r>
      <w:proofErr w:type="gramStart"/>
      <w:r>
        <w:rPr>
          <w:rFonts w:ascii="Calibri" w:hAnsi="Calibri" w:cs="Calibri"/>
        </w:rPr>
        <w:t>3D</w:t>
      </w:r>
      <w:proofErr w:type="gramEnd"/>
      <w:r>
        <w:rPr>
          <w:rFonts w:ascii="Calibri" w:hAnsi="Calibri" w:cs="Calibri"/>
        </w:rPr>
        <w:t xml:space="preserve"> tiskárny a tři velká plátna z let 2015-2018. </w:t>
      </w:r>
    </w:p>
    <w:p w14:paraId="1B2B4E00" w14:textId="77777777" w:rsidR="008F7715" w:rsidRDefault="008F7715" w:rsidP="008F7715">
      <w:pPr>
        <w:spacing w:after="0"/>
        <w:jc w:val="both"/>
        <w:rPr>
          <w:rFonts w:ascii="Calibri" w:hAnsi="Calibri" w:cs="Calibri"/>
        </w:rPr>
      </w:pPr>
    </w:p>
    <w:p w14:paraId="4298EE5B" w14:textId="77777777" w:rsidR="003A0854" w:rsidRDefault="003A0854" w:rsidP="008F771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Výstava </w:t>
      </w:r>
      <w:r w:rsidRPr="001D0D47">
        <w:rPr>
          <w:rFonts w:ascii="Calibri" w:hAnsi="Calibri" w:cs="Calibri"/>
          <w:i/>
          <w:iCs/>
        </w:rPr>
        <w:t xml:space="preserve">Alexius </w:t>
      </w:r>
      <w:proofErr w:type="spellStart"/>
      <w:r w:rsidRPr="001D0D47">
        <w:rPr>
          <w:rFonts w:ascii="Calibri" w:hAnsi="Calibri" w:cs="Calibri"/>
          <w:i/>
          <w:iCs/>
        </w:rPr>
        <w:t>Appl</w:t>
      </w:r>
      <w:proofErr w:type="spellEnd"/>
      <w:r w:rsidRPr="001D0D47">
        <w:rPr>
          <w:rFonts w:ascii="Calibri" w:hAnsi="Calibri" w:cs="Calibri"/>
          <w:i/>
          <w:iCs/>
        </w:rPr>
        <w:t xml:space="preserve"> – zaostřeno na design</w:t>
      </w:r>
      <w:r>
        <w:rPr>
          <w:rFonts w:ascii="Calibri" w:hAnsi="Calibri" w:cs="Calibri"/>
        </w:rPr>
        <w:t xml:space="preserve"> navazuje na více než dvacetiletou tradici retrospektiv průmyslových designérů v Národním technickém muzeu, počínaje autorskou výstavou prof. Petra Tučného (2000) a průkopnickou výstavou designérské tvorba Stanislava Lachmana (2001, kurátorka Jana/Johanna Pauly).</w:t>
      </w:r>
    </w:p>
    <w:p w14:paraId="7FFCF8BD" w14:textId="36DDCC8E" w:rsidR="003A0854" w:rsidRDefault="003A0854" w:rsidP="008F771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 nedlouho po otevření aktuální výstavy to bude rovných třicet let, kdy v Národním technickém muzeu vzniklo oddělení průmyslového designu. Prvních deset let je vedla Jana/Johanna Pauly, která dala oddělení a sbírce první, dodnes platnou koncepci. Sledování designérské práce jako tvorby konkrétních autorů pro konkrétní průmyslové výrobce v technických oborech ve všech souvislostech a celém procesu vývoje od prvních skic až po finální výrobek.</w:t>
      </w:r>
      <w:r w:rsidRPr="00A10926">
        <w:rPr>
          <w:rFonts w:ascii="Calibri" w:hAnsi="Calibri" w:cs="Calibri"/>
          <w:i/>
        </w:rPr>
        <w:t xml:space="preserve"> „</w:t>
      </w:r>
      <w:r w:rsidRPr="001A07FC">
        <w:rPr>
          <w:rFonts w:ascii="Calibri" w:hAnsi="Calibri" w:cs="Calibri"/>
          <w:i/>
        </w:rPr>
        <w:t>Oddělení průmyslového designu se stalo jakýmsi svorníkem napříč Národním technickým muzeem</w:t>
      </w:r>
      <w:r w:rsidR="00A10926">
        <w:rPr>
          <w:rFonts w:ascii="Calibri" w:hAnsi="Calibri" w:cs="Calibri"/>
          <w:i/>
        </w:rPr>
        <w:t>,</w:t>
      </w:r>
      <w:r w:rsidRPr="00A10926">
        <w:rPr>
          <w:rFonts w:ascii="Calibri" w:hAnsi="Calibri" w:cs="Calibri"/>
          <w:i/>
        </w:rPr>
        <w:t>“</w:t>
      </w:r>
      <w:r w:rsidR="00A109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řekl při zahájení výstavy ředitel Muzea architektury a stavitelství NTM Martin Ebel</w:t>
      </w:r>
      <w:r w:rsidR="00A10926">
        <w:rPr>
          <w:rFonts w:ascii="Calibri" w:hAnsi="Calibri" w:cs="Calibri"/>
        </w:rPr>
        <w:t>.</w:t>
      </w:r>
      <w:bookmarkStart w:id="0" w:name="_GoBack"/>
      <w:bookmarkEnd w:id="0"/>
    </w:p>
    <w:p w14:paraId="5B4734D2" w14:textId="77777777" w:rsidR="00B100FB" w:rsidRDefault="00B100FB" w:rsidP="008F7715">
      <w:pPr>
        <w:spacing w:after="0"/>
        <w:jc w:val="both"/>
        <w:rPr>
          <w:b/>
        </w:rPr>
      </w:pPr>
    </w:p>
    <w:p w14:paraId="4063819D" w14:textId="128D7888" w:rsidR="00C93071" w:rsidRPr="00EE33B5" w:rsidRDefault="00EE33B5" w:rsidP="008F7715">
      <w:pPr>
        <w:spacing w:after="0"/>
        <w:jc w:val="both"/>
        <w:rPr>
          <w:b/>
        </w:rPr>
      </w:pPr>
      <w:r w:rsidRPr="00EE33B5">
        <w:rPr>
          <w:b/>
        </w:rPr>
        <w:t>Výstava je umístěna v Malé galerii expozice Architektura, stavitelství a průmyslový design a potrvá od 29. května do 13. října 2024. </w:t>
      </w:r>
    </w:p>
    <w:p w14:paraId="5855BAAB" w14:textId="77777777" w:rsidR="00EE33B5" w:rsidRDefault="00EE33B5" w:rsidP="001E0B0E">
      <w:pPr>
        <w:spacing w:after="0"/>
        <w:jc w:val="both"/>
        <w:rPr>
          <w:b/>
        </w:rPr>
      </w:pPr>
    </w:p>
    <w:p w14:paraId="72372F9F" w14:textId="62AADE06" w:rsidR="001E0B0E" w:rsidRPr="00C3744C" w:rsidRDefault="001E0B0E" w:rsidP="001E0B0E">
      <w:pPr>
        <w:spacing w:after="0"/>
        <w:jc w:val="both"/>
        <w:rPr>
          <w:b/>
        </w:rPr>
      </w:pPr>
      <w:r w:rsidRPr="00C3744C">
        <w:rPr>
          <w:b/>
        </w:rPr>
        <w:t>Tisková zpráva NTM</w:t>
      </w:r>
      <w:r w:rsidR="00054842" w:rsidRPr="00C3744C">
        <w:rPr>
          <w:b/>
        </w:rPr>
        <w:t xml:space="preserve"> </w:t>
      </w:r>
      <w:r w:rsidR="00EE33B5">
        <w:rPr>
          <w:b/>
        </w:rPr>
        <w:t>29</w:t>
      </w:r>
      <w:r w:rsidR="00660054">
        <w:rPr>
          <w:b/>
        </w:rPr>
        <w:t>. května</w:t>
      </w:r>
      <w:r w:rsidR="003D5055" w:rsidRPr="00C3744C">
        <w:rPr>
          <w:b/>
        </w:rPr>
        <w:t xml:space="preserve"> 2024</w:t>
      </w:r>
    </w:p>
    <w:p w14:paraId="69B1D9EC" w14:textId="77777777" w:rsidR="006255F2" w:rsidRDefault="006255F2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B19F" w14:textId="77777777" w:rsidR="0040061E" w:rsidRDefault="0040061E" w:rsidP="007B716C">
      <w:pPr>
        <w:spacing w:after="0" w:line="240" w:lineRule="auto"/>
      </w:pPr>
      <w:r>
        <w:separator/>
      </w:r>
    </w:p>
  </w:endnote>
  <w:endnote w:type="continuationSeparator" w:id="0">
    <w:p w14:paraId="4ABECD75" w14:textId="77777777" w:rsidR="0040061E" w:rsidRDefault="0040061E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6AB4" w14:textId="77777777" w:rsidR="0040061E" w:rsidRDefault="0040061E" w:rsidP="007B716C">
      <w:pPr>
        <w:spacing w:after="0" w:line="240" w:lineRule="auto"/>
      </w:pPr>
      <w:r>
        <w:separator/>
      </w:r>
    </w:p>
  </w:footnote>
  <w:footnote w:type="continuationSeparator" w:id="0">
    <w:p w14:paraId="2F993D6F" w14:textId="77777777" w:rsidR="0040061E" w:rsidRDefault="0040061E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4.6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42"/>
    <w:rsid w:val="0005488F"/>
    <w:rsid w:val="000551B8"/>
    <w:rsid w:val="00056F4F"/>
    <w:rsid w:val="0006271C"/>
    <w:rsid w:val="0006525A"/>
    <w:rsid w:val="000653BF"/>
    <w:rsid w:val="000669FF"/>
    <w:rsid w:val="00071A24"/>
    <w:rsid w:val="00076EE6"/>
    <w:rsid w:val="000778C9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57A1F"/>
    <w:rsid w:val="0016012E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07FC"/>
    <w:rsid w:val="001A370A"/>
    <w:rsid w:val="001A3A7E"/>
    <w:rsid w:val="001A4DBB"/>
    <w:rsid w:val="001B5E02"/>
    <w:rsid w:val="001B628F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6601"/>
    <w:rsid w:val="00256AEA"/>
    <w:rsid w:val="00257DF7"/>
    <w:rsid w:val="0026003B"/>
    <w:rsid w:val="002605C0"/>
    <w:rsid w:val="00261ED4"/>
    <w:rsid w:val="0026243D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A7820"/>
    <w:rsid w:val="002B14F0"/>
    <w:rsid w:val="002B60F8"/>
    <w:rsid w:val="002B6A63"/>
    <w:rsid w:val="002B7E8C"/>
    <w:rsid w:val="002C2268"/>
    <w:rsid w:val="002C4318"/>
    <w:rsid w:val="002C596B"/>
    <w:rsid w:val="002C6198"/>
    <w:rsid w:val="002C6F21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EEB"/>
    <w:rsid w:val="003814B5"/>
    <w:rsid w:val="00382C20"/>
    <w:rsid w:val="003849B0"/>
    <w:rsid w:val="003A02DC"/>
    <w:rsid w:val="003A0854"/>
    <w:rsid w:val="003A2CC7"/>
    <w:rsid w:val="003A5FEC"/>
    <w:rsid w:val="003A7980"/>
    <w:rsid w:val="003A7A66"/>
    <w:rsid w:val="003B2A0D"/>
    <w:rsid w:val="003B4579"/>
    <w:rsid w:val="003B5BEF"/>
    <w:rsid w:val="003B61F9"/>
    <w:rsid w:val="003C1791"/>
    <w:rsid w:val="003C7840"/>
    <w:rsid w:val="003D3C82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061E"/>
    <w:rsid w:val="004011A6"/>
    <w:rsid w:val="00406370"/>
    <w:rsid w:val="00406F1B"/>
    <w:rsid w:val="00413C51"/>
    <w:rsid w:val="00415A7F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0535"/>
    <w:rsid w:val="004524F5"/>
    <w:rsid w:val="0046091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717"/>
    <w:rsid w:val="004B76B9"/>
    <w:rsid w:val="004B79EE"/>
    <w:rsid w:val="004C3F96"/>
    <w:rsid w:val="004C4E4D"/>
    <w:rsid w:val="004C5182"/>
    <w:rsid w:val="004C5617"/>
    <w:rsid w:val="004D3280"/>
    <w:rsid w:val="004D7A90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070E"/>
    <w:rsid w:val="00603926"/>
    <w:rsid w:val="00606774"/>
    <w:rsid w:val="00610B0A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C1DD9"/>
    <w:rsid w:val="006C2254"/>
    <w:rsid w:val="006D0E19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3E54"/>
    <w:rsid w:val="008F57D8"/>
    <w:rsid w:val="008F69AD"/>
    <w:rsid w:val="008F70CB"/>
    <w:rsid w:val="008F7715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0926"/>
    <w:rsid w:val="00A11A86"/>
    <w:rsid w:val="00A12A33"/>
    <w:rsid w:val="00A15A8E"/>
    <w:rsid w:val="00A15D30"/>
    <w:rsid w:val="00A202CB"/>
    <w:rsid w:val="00A20D91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3361"/>
    <w:rsid w:val="00B2467B"/>
    <w:rsid w:val="00B30C07"/>
    <w:rsid w:val="00B338C5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2575"/>
    <w:rsid w:val="00B65150"/>
    <w:rsid w:val="00B651AF"/>
    <w:rsid w:val="00B67F57"/>
    <w:rsid w:val="00B71734"/>
    <w:rsid w:val="00B725FF"/>
    <w:rsid w:val="00B760DA"/>
    <w:rsid w:val="00B765E6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1FEC"/>
    <w:rsid w:val="00C93071"/>
    <w:rsid w:val="00CA44D9"/>
    <w:rsid w:val="00CA4C05"/>
    <w:rsid w:val="00CA5783"/>
    <w:rsid w:val="00CB1BEC"/>
    <w:rsid w:val="00CB5B3F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3C95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561BA"/>
    <w:rsid w:val="00E63144"/>
    <w:rsid w:val="00E670B0"/>
    <w:rsid w:val="00E67D51"/>
    <w:rsid w:val="00E7002C"/>
    <w:rsid w:val="00E800F6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495F"/>
    <w:rsid w:val="00ED72D5"/>
    <w:rsid w:val="00ED7D86"/>
    <w:rsid w:val="00EE0CCA"/>
    <w:rsid w:val="00EE33B5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4B78"/>
    <w:rsid w:val="00F94EC9"/>
    <w:rsid w:val="00F96555"/>
    <w:rsid w:val="00FA3D86"/>
    <w:rsid w:val="00FA675A"/>
    <w:rsid w:val="00FA6C6A"/>
    <w:rsid w:val="00FA7FD3"/>
    <w:rsid w:val="00FB1A58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E0A40"/>
    <w:rsid w:val="00FE1654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D422-9587-4258-A5B1-2D573C59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6</cp:revision>
  <cp:lastPrinted>2024-04-29T13:09:00Z</cp:lastPrinted>
  <dcterms:created xsi:type="dcterms:W3CDTF">2024-05-29T13:53:00Z</dcterms:created>
  <dcterms:modified xsi:type="dcterms:W3CDTF">2024-05-30T05:59:00Z</dcterms:modified>
</cp:coreProperties>
</file>