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ADF71" w14:textId="7B72E912" w:rsidR="00BB0581" w:rsidRPr="008E7F66" w:rsidRDefault="00BB0581" w:rsidP="00650260">
      <w:pPr>
        <w:jc w:val="both"/>
        <w:rPr>
          <w:b/>
          <w:sz w:val="24"/>
          <w:szCs w:val="24"/>
        </w:rPr>
      </w:pPr>
      <w:r>
        <w:rPr>
          <w:b/>
          <w:bCs/>
          <w:sz w:val="32"/>
          <w:szCs w:val="32"/>
        </w:rPr>
        <w:t>Vůz Jawa Minor z roku 1939 ze sbírky N</w:t>
      </w:r>
      <w:r w:rsidR="008E7F66">
        <w:rPr>
          <w:b/>
          <w:bCs/>
          <w:sz w:val="32"/>
          <w:szCs w:val="32"/>
        </w:rPr>
        <w:t xml:space="preserve">árodního technického muzea </w:t>
      </w:r>
      <w:r>
        <w:rPr>
          <w:b/>
          <w:bCs/>
          <w:sz w:val="32"/>
          <w:szCs w:val="32"/>
        </w:rPr>
        <w:t xml:space="preserve">se představí během doprovodného programu velkého finále </w:t>
      </w:r>
      <w:r w:rsidRPr="00BB0581">
        <w:rPr>
          <w:b/>
          <w:bCs/>
          <w:sz w:val="32"/>
          <w:szCs w:val="32"/>
        </w:rPr>
        <w:t>závodní sezóny v Mostě</w:t>
      </w:r>
    </w:p>
    <w:p w14:paraId="7DBC6B18" w14:textId="24DB7A32" w:rsidR="008E7F66" w:rsidRPr="008E7F66" w:rsidRDefault="008E7F66" w:rsidP="008E7F66">
      <w:pPr>
        <w:jc w:val="both"/>
        <w:rPr>
          <w:b/>
          <w:sz w:val="24"/>
          <w:szCs w:val="24"/>
        </w:rPr>
      </w:pPr>
      <w:r w:rsidRPr="008E7F66">
        <w:rPr>
          <w:b/>
          <w:sz w:val="24"/>
          <w:szCs w:val="24"/>
        </w:rPr>
        <w:t xml:space="preserve">Národní technické muzeum představí během doprovodného programu velkého finále závodní sezóny v Mostě </w:t>
      </w:r>
      <w:r w:rsidR="00BB0581" w:rsidRPr="008E7F66">
        <w:rPr>
          <w:b/>
          <w:sz w:val="24"/>
          <w:szCs w:val="24"/>
        </w:rPr>
        <w:t xml:space="preserve">v neděli 10. října 2021 </w:t>
      </w:r>
      <w:r w:rsidRPr="008E7F66">
        <w:rPr>
          <w:b/>
          <w:sz w:val="24"/>
          <w:szCs w:val="24"/>
        </w:rPr>
        <w:t xml:space="preserve">automobil Jawa Minor z roku 1939 s karosérií roadster. </w:t>
      </w:r>
      <w:r>
        <w:rPr>
          <w:b/>
          <w:sz w:val="24"/>
          <w:szCs w:val="24"/>
        </w:rPr>
        <w:t xml:space="preserve">Návštěvníci si mohou prohlédnout </w:t>
      </w:r>
      <w:r w:rsidR="00A40D79">
        <w:rPr>
          <w:b/>
          <w:sz w:val="24"/>
          <w:szCs w:val="24"/>
        </w:rPr>
        <w:t xml:space="preserve">vystavený </w:t>
      </w:r>
      <w:r>
        <w:rPr>
          <w:b/>
          <w:sz w:val="24"/>
          <w:szCs w:val="24"/>
        </w:rPr>
        <w:t xml:space="preserve">vůz </w:t>
      </w:r>
      <w:r w:rsidR="00A40D79">
        <w:rPr>
          <w:b/>
          <w:sz w:val="24"/>
          <w:szCs w:val="24"/>
        </w:rPr>
        <w:t>a uvidí i</w:t>
      </w:r>
      <w:r>
        <w:rPr>
          <w:b/>
          <w:sz w:val="24"/>
          <w:szCs w:val="24"/>
        </w:rPr>
        <w:t xml:space="preserve"> </w:t>
      </w:r>
      <w:r w:rsidR="00586004">
        <w:rPr>
          <w:b/>
          <w:sz w:val="24"/>
          <w:szCs w:val="24"/>
        </w:rPr>
        <w:t xml:space="preserve">ukázky </w:t>
      </w:r>
      <w:r>
        <w:rPr>
          <w:b/>
          <w:sz w:val="24"/>
          <w:szCs w:val="24"/>
        </w:rPr>
        <w:t>jeho provozní prezentace.</w:t>
      </w:r>
    </w:p>
    <w:p w14:paraId="657C4E01" w14:textId="47F3645A" w:rsidR="008E7F66" w:rsidRPr="008E7F66" w:rsidRDefault="008E7F66" w:rsidP="008E7F66">
      <w:pPr>
        <w:jc w:val="both"/>
        <w:rPr>
          <w:sz w:val="24"/>
          <w:szCs w:val="24"/>
        </w:rPr>
      </w:pPr>
      <w:r>
        <w:rPr>
          <w:sz w:val="24"/>
          <w:szCs w:val="24"/>
        </w:rPr>
        <w:t xml:space="preserve">Arnošt Nezmeškal, ředitel Muzea </w:t>
      </w:r>
      <w:r w:rsidR="0083243D">
        <w:rPr>
          <w:sz w:val="24"/>
          <w:szCs w:val="24"/>
        </w:rPr>
        <w:t>d</w:t>
      </w:r>
      <w:r>
        <w:rPr>
          <w:sz w:val="24"/>
          <w:szCs w:val="24"/>
        </w:rPr>
        <w:t>opravy NTM vysvětlil: „</w:t>
      </w:r>
      <w:r w:rsidRPr="008E7F66">
        <w:rPr>
          <w:i/>
          <w:sz w:val="24"/>
          <w:szCs w:val="24"/>
        </w:rPr>
        <w:t xml:space="preserve">Značka Jawa je známá především mezi motocyklisty. Ve 30. a 40. letech </w:t>
      </w:r>
      <w:bookmarkStart w:id="0" w:name="_GoBack"/>
      <w:bookmarkEnd w:id="0"/>
      <w:r w:rsidRPr="008E7F66">
        <w:rPr>
          <w:i/>
          <w:sz w:val="24"/>
          <w:szCs w:val="24"/>
        </w:rPr>
        <w:t xml:space="preserve">však vyrobila několik tisíc velmi kvalitních lidových vozů poháněných dvoudobými motory. Automobil Jawa Minor se sportovní karosérií roadster ze sbírek Národního technického muzea je typickým představitelem levného, a přitom velmi elegantního lidového vozu Jawa. V období okupace pracovala Jawa na jeho zdokonalení.  Automobil Jawa Minor II se díky reorganizacím našeho průmyslu po válce dostal do výroby pod označením Aero Minor.  Od tohoto sériového cestovního vozu byla odvozena závodní varianta, se kterou pánové </w:t>
      </w:r>
      <w:proofErr w:type="spellStart"/>
      <w:r w:rsidRPr="008E7F66">
        <w:rPr>
          <w:i/>
          <w:sz w:val="24"/>
          <w:szCs w:val="24"/>
        </w:rPr>
        <w:t>Sutnar</w:t>
      </w:r>
      <w:proofErr w:type="spellEnd"/>
      <w:r w:rsidRPr="008E7F66">
        <w:rPr>
          <w:i/>
          <w:sz w:val="24"/>
          <w:szCs w:val="24"/>
        </w:rPr>
        <w:t xml:space="preserve"> a </w:t>
      </w:r>
      <w:proofErr w:type="spellStart"/>
      <w:r w:rsidRPr="008E7F66">
        <w:rPr>
          <w:i/>
          <w:sz w:val="24"/>
          <w:szCs w:val="24"/>
        </w:rPr>
        <w:t>Krattner</w:t>
      </w:r>
      <w:proofErr w:type="spellEnd"/>
      <w:r w:rsidRPr="008E7F66">
        <w:rPr>
          <w:i/>
          <w:sz w:val="24"/>
          <w:szCs w:val="24"/>
        </w:rPr>
        <w:t xml:space="preserve"> dojeli druzí v </w:t>
      </w:r>
      <w:proofErr w:type="spellStart"/>
      <w:r w:rsidRPr="008E7F66">
        <w:rPr>
          <w:i/>
          <w:sz w:val="24"/>
          <w:szCs w:val="24"/>
        </w:rPr>
        <w:t>Le</w:t>
      </w:r>
      <w:proofErr w:type="spellEnd"/>
      <w:r w:rsidRPr="008E7F66">
        <w:rPr>
          <w:i/>
          <w:sz w:val="24"/>
          <w:szCs w:val="24"/>
        </w:rPr>
        <w:t xml:space="preserve"> </w:t>
      </w:r>
      <w:proofErr w:type="spellStart"/>
      <w:r w:rsidRPr="008E7F66">
        <w:rPr>
          <w:i/>
          <w:sz w:val="24"/>
          <w:szCs w:val="24"/>
        </w:rPr>
        <w:t>Mans</w:t>
      </w:r>
      <w:proofErr w:type="spellEnd"/>
      <w:r w:rsidRPr="008E7F66">
        <w:rPr>
          <w:i/>
          <w:sz w:val="24"/>
          <w:szCs w:val="24"/>
        </w:rPr>
        <w:t xml:space="preserve"> 1949</w:t>
      </w:r>
      <w:r w:rsidRPr="008E7F66">
        <w:rPr>
          <w:sz w:val="24"/>
          <w:szCs w:val="24"/>
        </w:rPr>
        <w:t>.</w:t>
      </w:r>
      <w:r>
        <w:rPr>
          <w:sz w:val="24"/>
          <w:szCs w:val="24"/>
        </w:rPr>
        <w:t>“</w:t>
      </w:r>
    </w:p>
    <w:p w14:paraId="6EC79D13" w14:textId="77777777" w:rsidR="00BB0581" w:rsidRPr="00F42D88" w:rsidRDefault="00BB0581" w:rsidP="00650260">
      <w:pPr>
        <w:jc w:val="both"/>
        <w:rPr>
          <w:rFonts w:ascii="Calibri" w:eastAsia="Calibri" w:hAnsi="Calibri" w:cs="Times New Roman"/>
          <w:sz w:val="24"/>
          <w:szCs w:val="24"/>
        </w:rPr>
      </w:pPr>
    </w:p>
    <w:p w14:paraId="46557A16" w14:textId="40A73A5E" w:rsidR="00EF7DF7" w:rsidRPr="00F42D88" w:rsidRDefault="00EF7DF7" w:rsidP="00EF7DF7">
      <w:pPr>
        <w:spacing w:after="160"/>
        <w:jc w:val="both"/>
        <w:rPr>
          <w:rFonts w:ascii="Calibri" w:eastAsia="Calibri" w:hAnsi="Calibri" w:cs="Times New Roman"/>
          <w:sz w:val="24"/>
          <w:szCs w:val="24"/>
        </w:rPr>
      </w:pPr>
    </w:p>
    <w:p w14:paraId="51187AEA" w14:textId="0AD927EB" w:rsidR="000364E9" w:rsidRDefault="00650260" w:rsidP="00BB0581">
      <w:pPr>
        <w:jc w:val="center"/>
        <w:rPr>
          <w:b/>
          <w:sz w:val="24"/>
          <w:szCs w:val="24"/>
        </w:rPr>
      </w:pPr>
      <w:r>
        <w:rPr>
          <w:rFonts w:ascii="Times New Roman" w:hAnsi="Times New Roman"/>
          <w:b/>
          <w:i/>
          <w:noProof/>
        </w:rPr>
        <w:drawing>
          <wp:inline distT="0" distB="0" distL="0" distR="0" wp14:anchorId="5F117719" wp14:editId="4A7C2B4A">
            <wp:extent cx="4248150" cy="2834444"/>
            <wp:effectExtent l="0" t="0" r="0" b="4445"/>
            <wp:docPr id="2" name="Obrázek 2" descr="Jawa Minor - předob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wa Minor - předobok"/>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4253116" cy="2837758"/>
                    </a:xfrm>
                    <a:prstGeom prst="rect">
                      <a:avLst/>
                    </a:prstGeom>
                    <a:noFill/>
                    <a:ln>
                      <a:noFill/>
                    </a:ln>
                  </pic:spPr>
                </pic:pic>
              </a:graphicData>
            </a:graphic>
          </wp:inline>
        </w:drawing>
      </w:r>
    </w:p>
    <w:p w14:paraId="47DD19BE" w14:textId="70E16482" w:rsidR="00650260" w:rsidRDefault="00650260" w:rsidP="00BB0581">
      <w:pPr>
        <w:jc w:val="center"/>
        <w:rPr>
          <w:b/>
          <w:sz w:val="24"/>
          <w:szCs w:val="24"/>
        </w:rPr>
      </w:pPr>
      <w:r>
        <w:rPr>
          <w:b/>
          <w:sz w:val="24"/>
          <w:szCs w:val="24"/>
        </w:rPr>
        <w:t>Jawa Minor, 1939</w:t>
      </w:r>
    </w:p>
    <w:p w14:paraId="11D9BFD9" w14:textId="53C732F9" w:rsidR="00650260" w:rsidRPr="00586004" w:rsidRDefault="00650260" w:rsidP="00586004">
      <w:pPr>
        <w:spacing w:line="240" w:lineRule="auto"/>
        <w:ind w:right="-284"/>
        <w:jc w:val="both"/>
        <w:rPr>
          <w:sz w:val="20"/>
          <w:szCs w:val="20"/>
        </w:rPr>
      </w:pPr>
      <w:r w:rsidRPr="00650260">
        <w:rPr>
          <w:sz w:val="20"/>
          <w:szCs w:val="20"/>
        </w:rPr>
        <w:t>Osobní automobil s motorem umístěným podél za přední nápravou a s pohonem předních kol. Hnací agregát v podélném uspořádání (odzadu) –</w:t>
      </w:r>
      <w:r>
        <w:rPr>
          <w:sz w:val="20"/>
          <w:szCs w:val="20"/>
        </w:rPr>
        <w:t xml:space="preserve"> </w:t>
      </w:r>
      <w:r w:rsidRPr="00650260">
        <w:rPr>
          <w:sz w:val="20"/>
          <w:szCs w:val="20"/>
        </w:rPr>
        <w:t xml:space="preserve">kapalinou chlazený dvoudobý dvouválcový motor s vratným vyplachováním, zdvihový objem 616 ccm, výkon 14,4 kW (19,5k), třístupňová nesynchronizovaná převodovka se zpátečkou, rozvodovka s čelním diferenciálem. Podvozek páteřový vpředu rozvidlený rám tvořený dutým ocelovým profilem čtvercového průřezu, přední kola nezávisle zavěšena na trojúhelníkových ramenech (dole) a příčném listovém peru </w:t>
      </w:r>
      <w:r w:rsidRPr="00650260">
        <w:rPr>
          <w:sz w:val="20"/>
          <w:szCs w:val="20"/>
        </w:rPr>
        <w:lastRenderedPageBreak/>
        <w:t>(nahoře), zadní kola na výkyvných polonápravách, odpružených příčným listovým perem, hřebenové řízení, mechanické bubnové brzdy na všech kolech. Karoserie otevřená, dvoumístná s nouzovým sedadlem pod víkem zavazadlového prostoru –</w:t>
      </w:r>
      <w:r>
        <w:rPr>
          <w:sz w:val="20"/>
          <w:szCs w:val="20"/>
        </w:rPr>
        <w:t xml:space="preserve"> </w:t>
      </w:r>
      <w:r w:rsidRPr="00650260">
        <w:rPr>
          <w:sz w:val="20"/>
          <w:szCs w:val="20"/>
        </w:rPr>
        <w:t>standardní tovární roadster. Vůz byl počátkem 90. let 20. století poměrně kvalitně zrenovován.</w:t>
      </w:r>
    </w:p>
    <w:p w14:paraId="3053EC22" w14:textId="35F5DE42" w:rsidR="000364E9" w:rsidRDefault="000364E9" w:rsidP="000364E9">
      <w:pPr>
        <w:jc w:val="both"/>
        <w:rPr>
          <w:b/>
          <w:sz w:val="24"/>
          <w:szCs w:val="24"/>
        </w:rPr>
      </w:pPr>
      <w:r>
        <w:rPr>
          <w:b/>
          <w:sz w:val="24"/>
          <w:szCs w:val="24"/>
        </w:rPr>
        <w:t xml:space="preserve">Více o akci viz </w:t>
      </w:r>
      <w:hyperlink r:id="rId8" w:history="1">
        <w:r w:rsidR="00D060DA" w:rsidRPr="00D060DA">
          <w:rPr>
            <w:b/>
            <w:sz w:val="24"/>
            <w:szCs w:val="24"/>
          </w:rPr>
          <w:t>www.autodrom-most.cz</w:t>
        </w:r>
      </w:hyperlink>
    </w:p>
    <w:p w14:paraId="507E5965" w14:textId="77777777" w:rsidR="00C2413E" w:rsidRDefault="00C2413E" w:rsidP="0079774A">
      <w:pPr>
        <w:spacing w:after="0"/>
        <w:jc w:val="both"/>
        <w:rPr>
          <w:b/>
          <w:sz w:val="24"/>
          <w:szCs w:val="24"/>
        </w:rPr>
      </w:pPr>
    </w:p>
    <w:p w14:paraId="659D6D3F" w14:textId="4415C5A2" w:rsidR="00C2413E" w:rsidRPr="00C2413E" w:rsidRDefault="00C2413E" w:rsidP="0079774A">
      <w:pPr>
        <w:spacing w:after="0"/>
        <w:jc w:val="both"/>
        <w:rPr>
          <w:b/>
          <w:sz w:val="24"/>
          <w:szCs w:val="24"/>
        </w:rPr>
      </w:pPr>
      <w:r>
        <w:rPr>
          <w:b/>
          <w:sz w:val="24"/>
          <w:szCs w:val="24"/>
        </w:rPr>
        <w:t xml:space="preserve">Tisková zpráva </w:t>
      </w:r>
      <w:r w:rsidR="000364E9">
        <w:rPr>
          <w:b/>
          <w:sz w:val="24"/>
          <w:szCs w:val="24"/>
        </w:rPr>
        <w:t>7</w:t>
      </w:r>
      <w:r>
        <w:rPr>
          <w:b/>
          <w:sz w:val="24"/>
          <w:szCs w:val="24"/>
        </w:rPr>
        <w:t>. října 2021.</w:t>
      </w:r>
    </w:p>
    <w:p w14:paraId="5FB01898" w14:textId="77777777" w:rsidR="0079774A" w:rsidRDefault="0079774A" w:rsidP="00D103A5">
      <w:pPr>
        <w:spacing w:line="288" w:lineRule="auto"/>
        <w:rPr>
          <w:rFonts w:ascii="Times New Roman" w:hAnsi="Times New Roman" w:cs="Times New Roman"/>
          <w:color w:val="333333"/>
          <w:sz w:val="24"/>
          <w:szCs w:val="24"/>
        </w:rPr>
      </w:pPr>
    </w:p>
    <w:p w14:paraId="7613C195" w14:textId="46AC6BCB" w:rsidR="001F6F32" w:rsidRPr="004F7713" w:rsidRDefault="007B716C" w:rsidP="00D103A5">
      <w:pPr>
        <w:spacing w:line="288" w:lineRule="auto"/>
        <w:rPr>
          <w:rFonts w:ascii="Times New Roman" w:hAnsi="Times New Roman" w:cs="Times New Roman"/>
          <w:color w:val="333333"/>
          <w:sz w:val="24"/>
          <w:szCs w:val="24"/>
        </w:rPr>
      </w:pPr>
      <w:r w:rsidRPr="004F7713">
        <w:rPr>
          <w:rFonts w:ascii="Times New Roman" w:hAnsi="Times New Roman" w:cs="Times New Roman"/>
          <w:color w:val="333333"/>
          <w:sz w:val="24"/>
          <w:szCs w:val="24"/>
        </w:rPr>
        <w:t>Bc. Jan Duda</w:t>
      </w:r>
      <w:r w:rsidRPr="004F7713">
        <w:rPr>
          <w:rFonts w:ascii="Times New Roman" w:hAnsi="Times New Roman" w:cs="Times New Roman"/>
          <w:color w:val="333333"/>
          <w:sz w:val="24"/>
          <w:szCs w:val="24"/>
        </w:rPr>
        <w:br/>
      </w:r>
      <w:r w:rsidRPr="004F7713">
        <w:rPr>
          <w:rFonts w:ascii="Times New Roman" w:hAnsi="Times New Roman" w:cs="Times New Roman"/>
          <w:i/>
          <w:color w:val="333333"/>
          <w:sz w:val="24"/>
          <w:szCs w:val="24"/>
        </w:rPr>
        <w:t>Vedoucí Odboru PR a práce s veřejností</w:t>
      </w:r>
      <w:r w:rsidRPr="004F7713">
        <w:rPr>
          <w:rFonts w:ascii="Times New Roman" w:hAnsi="Times New Roman" w:cs="Times New Roman"/>
          <w:i/>
          <w:color w:val="333333"/>
          <w:sz w:val="24"/>
          <w:szCs w:val="24"/>
        </w:rPr>
        <w:br/>
        <w:t>E</w:t>
      </w:r>
      <w:r w:rsidR="00610B0A">
        <w:rPr>
          <w:rFonts w:ascii="Times New Roman" w:hAnsi="Times New Roman" w:cs="Times New Roman"/>
          <w:i/>
          <w:color w:val="333333"/>
          <w:sz w:val="24"/>
          <w:szCs w:val="24"/>
        </w:rPr>
        <w:t>-</w:t>
      </w:r>
      <w:r w:rsidRPr="004F7713">
        <w:rPr>
          <w:rFonts w:ascii="Times New Roman" w:hAnsi="Times New Roman" w:cs="Times New Roman"/>
          <w:i/>
          <w:color w:val="333333"/>
          <w:sz w:val="24"/>
          <w:szCs w:val="24"/>
        </w:rPr>
        <w:t>mail: jan.duda@ntm.cz</w:t>
      </w:r>
      <w:r w:rsidRPr="004F7713">
        <w:rPr>
          <w:rFonts w:ascii="Times New Roman" w:hAnsi="Times New Roman" w:cs="Times New Roman"/>
          <w:i/>
          <w:color w:val="333333"/>
          <w:sz w:val="24"/>
          <w:szCs w:val="24"/>
        </w:rPr>
        <w:br/>
        <w:t>Mob: +420 770 121 917</w:t>
      </w:r>
      <w:r w:rsidRPr="004F7713">
        <w:rPr>
          <w:rFonts w:ascii="Times New Roman" w:hAnsi="Times New Roman" w:cs="Times New Roman"/>
          <w:i/>
          <w:color w:val="333333"/>
          <w:sz w:val="24"/>
          <w:szCs w:val="24"/>
        </w:rPr>
        <w:br/>
        <w:t>Národní technické muzeum</w:t>
      </w:r>
      <w:r w:rsidRPr="004F7713">
        <w:rPr>
          <w:rFonts w:ascii="Times New Roman" w:hAnsi="Times New Roman" w:cs="Times New Roman"/>
          <w:i/>
          <w:color w:val="333333"/>
          <w:sz w:val="24"/>
          <w:szCs w:val="24"/>
        </w:rPr>
        <w:br/>
        <w:t xml:space="preserve">Kostelní 42, 170 </w:t>
      </w:r>
      <w:proofErr w:type="gramStart"/>
      <w:r w:rsidRPr="004F7713">
        <w:rPr>
          <w:rFonts w:ascii="Times New Roman" w:hAnsi="Times New Roman" w:cs="Times New Roman"/>
          <w:i/>
          <w:color w:val="333333"/>
          <w:sz w:val="24"/>
          <w:szCs w:val="24"/>
        </w:rPr>
        <w:t>00  Praha</w:t>
      </w:r>
      <w:proofErr w:type="gramEnd"/>
      <w:r w:rsidRPr="004F7713">
        <w:rPr>
          <w:rFonts w:ascii="Times New Roman" w:hAnsi="Times New Roman" w:cs="Times New Roman"/>
          <w:i/>
          <w:color w:val="333333"/>
          <w:sz w:val="24"/>
          <w:szCs w:val="24"/>
        </w:rPr>
        <w:t xml:space="preserve"> 7</w:t>
      </w:r>
    </w:p>
    <w:sectPr w:rsidR="001F6F32" w:rsidRPr="004F771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F499A" w14:textId="77777777" w:rsidR="00E008B0" w:rsidRDefault="00E008B0" w:rsidP="007B716C">
      <w:pPr>
        <w:spacing w:after="0" w:line="240" w:lineRule="auto"/>
      </w:pPr>
      <w:r>
        <w:separator/>
      </w:r>
    </w:p>
  </w:endnote>
  <w:endnote w:type="continuationSeparator" w:id="0">
    <w:p w14:paraId="4D5BB1B6" w14:textId="77777777" w:rsidR="00E008B0" w:rsidRDefault="00E008B0" w:rsidP="007B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nk Gothic Md AT">
    <w:altName w:val="Courier New"/>
    <w:charset w:val="00"/>
    <w:family w:val="auto"/>
    <w:pitch w:val="variable"/>
    <w:sig w:usb0="00000001" w:usb1="00000000" w:usb2="00000000" w:usb3="00000000" w:csb0="00000003" w:csb1="00000000"/>
  </w:font>
  <w:font w:name="Euromode">
    <w:altName w:val="Times New Roman"/>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5272A" w14:textId="77777777" w:rsidR="00E008B0" w:rsidRDefault="00E008B0" w:rsidP="007B716C">
      <w:pPr>
        <w:spacing w:after="0" w:line="240" w:lineRule="auto"/>
      </w:pPr>
      <w:r>
        <w:separator/>
      </w:r>
    </w:p>
  </w:footnote>
  <w:footnote w:type="continuationSeparator" w:id="0">
    <w:p w14:paraId="2D5D68D4" w14:textId="77777777" w:rsidR="00E008B0" w:rsidRDefault="00E008B0" w:rsidP="007B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5071" w14:textId="77777777" w:rsidR="007B716C" w:rsidRPr="00CB4039" w:rsidRDefault="007B716C" w:rsidP="007B716C">
    <w:pPr>
      <w:pStyle w:val="Nadpis4"/>
      <w:tabs>
        <w:tab w:val="right" w:pos="9720"/>
      </w:tabs>
      <w:spacing w:after="60" w:line="240" w:lineRule="auto"/>
      <w:ind w:right="-34" w:firstLine="709"/>
      <w:jc w:val="left"/>
      <w:rPr>
        <w:rFonts w:ascii="Arial" w:hAnsi="Arial" w:cs="Arial"/>
        <w:color w:val="333333"/>
        <w:spacing w:val="8"/>
        <w:sz w:val="24"/>
        <w:szCs w:val="24"/>
      </w:rPr>
    </w:pPr>
    <w:r>
      <w:rPr>
        <w:noProof/>
      </w:rPr>
      <w:drawing>
        <wp:anchor distT="0" distB="0" distL="114300" distR="114300" simplePos="0" relativeHeight="251659264" behindDoc="0" locked="0" layoutInCell="1" allowOverlap="1" wp14:anchorId="21FCC1FD" wp14:editId="78AADC40">
          <wp:simplePos x="0" y="0"/>
          <wp:positionH relativeFrom="column">
            <wp:posOffset>-3810</wp:posOffset>
          </wp:positionH>
          <wp:positionV relativeFrom="paragraph">
            <wp:posOffset>0</wp:posOffset>
          </wp:positionV>
          <wp:extent cx="539750" cy="5397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Pr>
        <w:rFonts w:ascii="Arial" w:hAnsi="Arial" w:cs="Arial"/>
        <w:noProof/>
        <w:color w:val="333333"/>
        <w:spacing w:val="8"/>
        <w:sz w:val="20"/>
      </w:rPr>
      <w:t xml:space="preserve">    </w:t>
    </w:r>
    <w:r w:rsidRPr="00CB4039">
      <w:rPr>
        <w:rFonts w:ascii="Arial" w:hAnsi="Arial" w:cs="Arial"/>
        <w:noProof/>
        <w:color w:val="333333"/>
        <w:spacing w:val="8"/>
        <w:sz w:val="24"/>
        <w:szCs w:val="24"/>
      </w:rPr>
      <w:t>TISKOVÁ ZPRÁVA</w:t>
    </w:r>
  </w:p>
  <w:p w14:paraId="6065CC26" w14:textId="77777777" w:rsidR="007B716C" w:rsidRPr="006664E1" w:rsidRDefault="007B716C" w:rsidP="007B716C">
    <w:pPr>
      <w:pStyle w:val="tir"/>
      <w:spacing w:after="60"/>
      <w:ind w:left="0" w:right="-1602" w:firstLine="709"/>
      <w:jc w:val="left"/>
      <w:rPr>
        <w:rFonts w:ascii="Arial" w:hAnsi="Arial" w:cs="Arial"/>
        <w:b/>
        <w:color w:val="333333"/>
        <w:spacing w:val="16"/>
        <w:w w:val="104"/>
        <w:sz w:val="16"/>
        <w:szCs w:val="16"/>
      </w:rPr>
    </w:pPr>
    <w:r>
      <w:rPr>
        <w:rFonts w:ascii="Arial" w:hAnsi="Arial" w:cs="Arial"/>
        <w:b/>
        <w:color w:val="333333"/>
        <w:spacing w:val="16"/>
        <w:w w:val="104"/>
        <w:sz w:val="16"/>
        <w:szCs w:val="16"/>
      </w:rPr>
      <w:t xml:space="preserve">    </w:t>
    </w:r>
    <w:r w:rsidRPr="006664E1">
      <w:rPr>
        <w:rFonts w:ascii="Arial" w:hAnsi="Arial" w:cs="Arial"/>
        <w:b/>
        <w:color w:val="333333"/>
        <w:spacing w:val="16"/>
        <w:w w:val="104"/>
        <w:sz w:val="16"/>
        <w:szCs w:val="16"/>
      </w:rPr>
      <w:t>NÁRODNÍ TECHNICKÉ MUZEUM &gt; KOSTELNÍ 42 &gt; 170 78 PRAHA 7 &gt; WWW.NTM.CZ</w:t>
    </w:r>
  </w:p>
  <w:p w14:paraId="3C55CA7C" w14:textId="77777777" w:rsidR="007B716C" w:rsidRPr="006664E1" w:rsidRDefault="007B716C" w:rsidP="007B716C">
    <w:pPr>
      <w:pStyle w:val="tir"/>
      <w:spacing w:after="60"/>
      <w:ind w:left="0" w:right="-1602" w:firstLine="709"/>
      <w:jc w:val="left"/>
      <w:rPr>
        <w:color w:val="333333"/>
        <w:spacing w:val="16"/>
        <w:sz w:val="20"/>
      </w:rPr>
    </w:pPr>
    <w:r>
      <w:rPr>
        <w:rFonts w:ascii="Arial" w:hAnsi="Arial" w:cs="Arial"/>
        <w:b/>
        <w:color w:val="333333"/>
        <w:spacing w:val="16"/>
        <w:sz w:val="16"/>
        <w:szCs w:val="16"/>
      </w:rPr>
      <w:t xml:space="preserve">    </w:t>
    </w:r>
    <w:r w:rsidRPr="006664E1">
      <w:rPr>
        <w:rFonts w:ascii="Arial" w:hAnsi="Arial" w:cs="Arial"/>
        <w:b/>
        <w:color w:val="333333"/>
        <w:spacing w:val="16"/>
        <w:sz w:val="16"/>
        <w:szCs w:val="16"/>
      </w:rPr>
      <w:t xml:space="preserve">KONTAKT PRO MÉDIA &gt; </w:t>
    </w:r>
    <w:r>
      <w:rPr>
        <w:rFonts w:ascii="Arial" w:hAnsi="Arial" w:cs="Arial"/>
        <w:b/>
        <w:color w:val="333333"/>
        <w:spacing w:val="16"/>
        <w:sz w:val="16"/>
        <w:szCs w:val="16"/>
      </w:rPr>
      <w:t>jan.duda</w:t>
    </w:r>
    <w:r w:rsidRPr="006664E1">
      <w:rPr>
        <w:rFonts w:ascii="Arial" w:hAnsi="Arial" w:cs="Arial"/>
        <w:b/>
        <w:color w:val="333333"/>
        <w:spacing w:val="16"/>
        <w:sz w:val="16"/>
        <w:szCs w:val="16"/>
      </w:rPr>
      <w:t xml:space="preserve">@NTM.CZ &gt; 220 399 </w:t>
    </w:r>
    <w:r>
      <w:rPr>
        <w:rFonts w:ascii="Arial" w:hAnsi="Arial" w:cs="Arial"/>
        <w:b/>
        <w:color w:val="333333"/>
        <w:spacing w:val="16"/>
        <w:sz w:val="16"/>
        <w:szCs w:val="16"/>
      </w:rPr>
      <w:t>189</w:t>
    </w:r>
    <w:r w:rsidRPr="006664E1">
      <w:rPr>
        <w:rFonts w:ascii="Arial" w:hAnsi="Arial" w:cs="Arial"/>
        <w:b/>
        <w:color w:val="333333"/>
        <w:spacing w:val="16"/>
        <w:sz w:val="16"/>
        <w:szCs w:val="16"/>
      </w:rPr>
      <w:t xml:space="preserve"> &gt;</w:t>
    </w:r>
    <w:r>
      <w:rPr>
        <w:rFonts w:ascii="Arial" w:hAnsi="Arial" w:cs="Arial"/>
        <w:b/>
        <w:color w:val="333333"/>
        <w:spacing w:val="16"/>
        <w:sz w:val="16"/>
        <w:szCs w:val="16"/>
      </w:rPr>
      <w:t xml:space="preserve"> </w:t>
    </w:r>
    <w:r w:rsidRPr="00BD5D8A">
      <w:rPr>
        <w:rFonts w:ascii="Arial" w:hAnsi="Arial" w:cs="Arial"/>
        <w:b/>
        <w:color w:val="333333"/>
        <w:spacing w:val="16"/>
        <w:sz w:val="16"/>
        <w:szCs w:val="16"/>
      </w:rPr>
      <w:t>770 121 917</w:t>
    </w:r>
  </w:p>
  <w:p w14:paraId="4245DA7A" w14:textId="77777777" w:rsidR="007B716C" w:rsidRDefault="007B716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6C"/>
    <w:rsid w:val="00003E46"/>
    <w:rsid w:val="000204E2"/>
    <w:rsid w:val="0002103B"/>
    <w:rsid w:val="00032975"/>
    <w:rsid w:val="000364E9"/>
    <w:rsid w:val="0005488F"/>
    <w:rsid w:val="00084195"/>
    <w:rsid w:val="00086675"/>
    <w:rsid w:val="00092C33"/>
    <w:rsid w:val="00092CFC"/>
    <w:rsid w:val="000936A5"/>
    <w:rsid w:val="000A0FC9"/>
    <w:rsid w:val="000A12DB"/>
    <w:rsid w:val="000A505E"/>
    <w:rsid w:val="000B681F"/>
    <w:rsid w:val="000C4016"/>
    <w:rsid w:val="000D5766"/>
    <w:rsid w:val="000D58FB"/>
    <w:rsid w:val="000E6931"/>
    <w:rsid w:val="000F6750"/>
    <w:rsid w:val="00101818"/>
    <w:rsid w:val="00101B9B"/>
    <w:rsid w:val="0010314B"/>
    <w:rsid w:val="001133A2"/>
    <w:rsid w:val="00126724"/>
    <w:rsid w:val="00144FEB"/>
    <w:rsid w:val="00165C1E"/>
    <w:rsid w:val="00167959"/>
    <w:rsid w:val="001871DC"/>
    <w:rsid w:val="001935A4"/>
    <w:rsid w:val="00195A36"/>
    <w:rsid w:val="00197B39"/>
    <w:rsid w:val="001B628F"/>
    <w:rsid w:val="001C4E9F"/>
    <w:rsid w:val="001D16AA"/>
    <w:rsid w:val="001D2076"/>
    <w:rsid w:val="001E434B"/>
    <w:rsid w:val="001E5B0F"/>
    <w:rsid w:val="00233BC1"/>
    <w:rsid w:val="002456BA"/>
    <w:rsid w:val="00257DF7"/>
    <w:rsid w:val="00261ED4"/>
    <w:rsid w:val="00274D0F"/>
    <w:rsid w:val="002936B0"/>
    <w:rsid w:val="002A1F51"/>
    <w:rsid w:val="002B60F8"/>
    <w:rsid w:val="002D2B3A"/>
    <w:rsid w:val="002E1737"/>
    <w:rsid w:val="002E5F89"/>
    <w:rsid w:val="00312CB7"/>
    <w:rsid w:val="00315319"/>
    <w:rsid w:val="0032209E"/>
    <w:rsid w:val="0032656B"/>
    <w:rsid w:val="00326891"/>
    <w:rsid w:val="00380EEB"/>
    <w:rsid w:val="00382C20"/>
    <w:rsid w:val="0039501A"/>
    <w:rsid w:val="003A02DC"/>
    <w:rsid w:val="003A2CC7"/>
    <w:rsid w:val="003A4D44"/>
    <w:rsid w:val="003B2A0D"/>
    <w:rsid w:val="003B61F9"/>
    <w:rsid w:val="003E0349"/>
    <w:rsid w:val="003E0431"/>
    <w:rsid w:val="003E0DC9"/>
    <w:rsid w:val="003E1816"/>
    <w:rsid w:val="003E35CA"/>
    <w:rsid w:val="00400186"/>
    <w:rsid w:val="004246F3"/>
    <w:rsid w:val="004333C9"/>
    <w:rsid w:val="00433840"/>
    <w:rsid w:val="004524F5"/>
    <w:rsid w:val="00460918"/>
    <w:rsid w:val="00465143"/>
    <w:rsid w:val="0047215F"/>
    <w:rsid w:val="004A64BC"/>
    <w:rsid w:val="004B79EE"/>
    <w:rsid w:val="004F0A67"/>
    <w:rsid w:val="004F605C"/>
    <w:rsid w:val="004F6E38"/>
    <w:rsid w:val="004F7713"/>
    <w:rsid w:val="00511DDF"/>
    <w:rsid w:val="005234DD"/>
    <w:rsid w:val="0053748E"/>
    <w:rsid w:val="00541C71"/>
    <w:rsid w:val="00541D9A"/>
    <w:rsid w:val="00543D38"/>
    <w:rsid w:val="00575C17"/>
    <w:rsid w:val="00586004"/>
    <w:rsid w:val="00595F6D"/>
    <w:rsid w:val="005A365A"/>
    <w:rsid w:val="005A4C87"/>
    <w:rsid w:val="005A6881"/>
    <w:rsid w:val="005D63E3"/>
    <w:rsid w:val="005E22DB"/>
    <w:rsid w:val="005E7736"/>
    <w:rsid w:val="005F5987"/>
    <w:rsid w:val="00603926"/>
    <w:rsid w:val="00610B0A"/>
    <w:rsid w:val="00631591"/>
    <w:rsid w:val="00633C14"/>
    <w:rsid w:val="00641FF7"/>
    <w:rsid w:val="00643B38"/>
    <w:rsid w:val="00650260"/>
    <w:rsid w:val="00652A50"/>
    <w:rsid w:val="00670D2D"/>
    <w:rsid w:val="00673533"/>
    <w:rsid w:val="006A1CCF"/>
    <w:rsid w:val="006B3F53"/>
    <w:rsid w:val="006B4062"/>
    <w:rsid w:val="006D0E19"/>
    <w:rsid w:val="006D6139"/>
    <w:rsid w:val="006F2247"/>
    <w:rsid w:val="006F41F9"/>
    <w:rsid w:val="00702B25"/>
    <w:rsid w:val="00703305"/>
    <w:rsid w:val="00710C18"/>
    <w:rsid w:val="00717247"/>
    <w:rsid w:val="00732819"/>
    <w:rsid w:val="0074118D"/>
    <w:rsid w:val="00745F9E"/>
    <w:rsid w:val="00746EF6"/>
    <w:rsid w:val="007654EF"/>
    <w:rsid w:val="0076779A"/>
    <w:rsid w:val="00767823"/>
    <w:rsid w:val="0077345A"/>
    <w:rsid w:val="0077610E"/>
    <w:rsid w:val="00776CBD"/>
    <w:rsid w:val="007975E3"/>
    <w:rsid w:val="0079774A"/>
    <w:rsid w:val="007B716C"/>
    <w:rsid w:val="007C6EF5"/>
    <w:rsid w:val="007D27F7"/>
    <w:rsid w:val="007D3E68"/>
    <w:rsid w:val="007E33DF"/>
    <w:rsid w:val="007F3944"/>
    <w:rsid w:val="00814A63"/>
    <w:rsid w:val="00824757"/>
    <w:rsid w:val="0083243D"/>
    <w:rsid w:val="00836CD3"/>
    <w:rsid w:val="00846DEA"/>
    <w:rsid w:val="00850F8E"/>
    <w:rsid w:val="00852336"/>
    <w:rsid w:val="00865892"/>
    <w:rsid w:val="0087089C"/>
    <w:rsid w:val="008914CC"/>
    <w:rsid w:val="00892429"/>
    <w:rsid w:val="00892563"/>
    <w:rsid w:val="008A550E"/>
    <w:rsid w:val="008A7440"/>
    <w:rsid w:val="008A7A4C"/>
    <w:rsid w:val="008C32F9"/>
    <w:rsid w:val="008D340E"/>
    <w:rsid w:val="008E32D6"/>
    <w:rsid w:val="008E6DB8"/>
    <w:rsid w:val="008E7F66"/>
    <w:rsid w:val="00910CDF"/>
    <w:rsid w:val="00920667"/>
    <w:rsid w:val="00930F94"/>
    <w:rsid w:val="0093356C"/>
    <w:rsid w:val="00944A5E"/>
    <w:rsid w:val="0097407D"/>
    <w:rsid w:val="00981610"/>
    <w:rsid w:val="0099500B"/>
    <w:rsid w:val="00995B87"/>
    <w:rsid w:val="009A4FAF"/>
    <w:rsid w:val="009C23C0"/>
    <w:rsid w:val="009C55C5"/>
    <w:rsid w:val="009C7869"/>
    <w:rsid w:val="009E59F3"/>
    <w:rsid w:val="009E66C3"/>
    <w:rsid w:val="009E7188"/>
    <w:rsid w:val="00A11A86"/>
    <w:rsid w:val="00A12095"/>
    <w:rsid w:val="00A15A8E"/>
    <w:rsid w:val="00A40D79"/>
    <w:rsid w:val="00A652E8"/>
    <w:rsid w:val="00A800EB"/>
    <w:rsid w:val="00A81183"/>
    <w:rsid w:val="00A94DCC"/>
    <w:rsid w:val="00A97356"/>
    <w:rsid w:val="00AB074D"/>
    <w:rsid w:val="00AB5083"/>
    <w:rsid w:val="00AC096B"/>
    <w:rsid w:val="00AC5FD6"/>
    <w:rsid w:val="00AD45BF"/>
    <w:rsid w:val="00AE1A52"/>
    <w:rsid w:val="00AF4920"/>
    <w:rsid w:val="00AF4A70"/>
    <w:rsid w:val="00AF6E34"/>
    <w:rsid w:val="00B0547E"/>
    <w:rsid w:val="00B30C07"/>
    <w:rsid w:val="00B57876"/>
    <w:rsid w:val="00B651AF"/>
    <w:rsid w:val="00B71734"/>
    <w:rsid w:val="00B760DA"/>
    <w:rsid w:val="00B86446"/>
    <w:rsid w:val="00B86CA7"/>
    <w:rsid w:val="00B92609"/>
    <w:rsid w:val="00B94192"/>
    <w:rsid w:val="00BB0581"/>
    <w:rsid w:val="00BB280C"/>
    <w:rsid w:val="00BC2962"/>
    <w:rsid w:val="00BD7FE4"/>
    <w:rsid w:val="00BF15D2"/>
    <w:rsid w:val="00BF575A"/>
    <w:rsid w:val="00BF59E9"/>
    <w:rsid w:val="00C00167"/>
    <w:rsid w:val="00C053D9"/>
    <w:rsid w:val="00C2413E"/>
    <w:rsid w:val="00C439E3"/>
    <w:rsid w:val="00C81D15"/>
    <w:rsid w:val="00C84632"/>
    <w:rsid w:val="00C87193"/>
    <w:rsid w:val="00CA4C05"/>
    <w:rsid w:val="00CD0130"/>
    <w:rsid w:val="00CD6D7B"/>
    <w:rsid w:val="00CE171E"/>
    <w:rsid w:val="00CF4EBD"/>
    <w:rsid w:val="00D00229"/>
    <w:rsid w:val="00D060DA"/>
    <w:rsid w:val="00D076AE"/>
    <w:rsid w:val="00D103A5"/>
    <w:rsid w:val="00D1733F"/>
    <w:rsid w:val="00D21BF8"/>
    <w:rsid w:val="00D2227B"/>
    <w:rsid w:val="00D52A3B"/>
    <w:rsid w:val="00D56651"/>
    <w:rsid w:val="00D70F24"/>
    <w:rsid w:val="00D719CE"/>
    <w:rsid w:val="00D77B1B"/>
    <w:rsid w:val="00D96744"/>
    <w:rsid w:val="00DB11BE"/>
    <w:rsid w:val="00DB29B2"/>
    <w:rsid w:val="00DC3898"/>
    <w:rsid w:val="00DD3E08"/>
    <w:rsid w:val="00DF0E7F"/>
    <w:rsid w:val="00DF2DC3"/>
    <w:rsid w:val="00DF4BA5"/>
    <w:rsid w:val="00E008B0"/>
    <w:rsid w:val="00E04DA3"/>
    <w:rsid w:val="00E126B7"/>
    <w:rsid w:val="00E31F83"/>
    <w:rsid w:val="00E63144"/>
    <w:rsid w:val="00E97233"/>
    <w:rsid w:val="00EA0936"/>
    <w:rsid w:val="00EB4AB1"/>
    <w:rsid w:val="00EC1559"/>
    <w:rsid w:val="00EF6AE0"/>
    <w:rsid w:val="00EF7DF7"/>
    <w:rsid w:val="00F00A9A"/>
    <w:rsid w:val="00F02048"/>
    <w:rsid w:val="00F072DC"/>
    <w:rsid w:val="00F10D1A"/>
    <w:rsid w:val="00F2181D"/>
    <w:rsid w:val="00F30D51"/>
    <w:rsid w:val="00F42D88"/>
    <w:rsid w:val="00F44403"/>
    <w:rsid w:val="00F6709C"/>
    <w:rsid w:val="00F67BD8"/>
    <w:rsid w:val="00F74633"/>
    <w:rsid w:val="00F77A4A"/>
    <w:rsid w:val="00F830D1"/>
    <w:rsid w:val="00F94B78"/>
    <w:rsid w:val="00F96555"/>
    <w:rsid w:val="00FB63B9"/>
    <w:rsid w:val="00FB75CE"/>
    <w:rsid w:val="00FC4BDF"/>
    <w:rsid w:val="00FC5419"/>
    <w:rsid w:val="00FE0A40"/>
    <w:rsid w:val="00FF4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F255"/>
  <w15:chartTrackingRefBased/>
  <w15:docId w15:val="{75310C56-9A2D-468E-A243-4C404ECC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B716C"/>
    <w:pPr>
      <w:spacing w:after="200" w:line="276" w:lineRule="auto"/>
    </w:pPr>
  </w:style>
  <w:style w:type="paragraph" w:styleId="Nadpis1">
    <w:name w:val="heading 1"/>
    <w:basedOn w:val="Normln"/>
    <w:next w:val="Normln"/>
    <w:link w:val="Nadpis1Char"/>
    <w:uiPriority w:val="9"/>
    <w:qFormat/>
    <w:rsid w:val="00DF4B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F670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F67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qFormat/>
    <w:rsid w:val="007B716C"/>
    <w:pPr>
      <w:keepNext/>
      <w:spacing w:after="0" w:line="360" w:lineRule="auto"/>
      <w:jc w:val="center"/>
      <w:outlineLvl w:val="3"/>
    </w:pPr>
    <w:rPr>
      <w:rFonts w:ascii="Bank Gothic Md AT" w:eastAsia="Times New Roman" w:hAnsi="Bank Gothic Md AT" w:cs="Times New Roman"/>
      <w:b/>
      <w:color w:val="008080"/>
      <w:sz w:val="4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71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716C"/>
  </w:style>
  <w:style w:type="paragraph" w:styleId="Zpat">
    <w:name w:val="footer"/>
    <w:basedOn w:val="Normln"/>
    <w:link w:val="ZpatChar"/>
    <w:uiPriority w:val="99"/>
    <w:unhideWhenUsed/>
    <w:rsid w:val="007B716C"/>
    <w:pPr>
      <w:tabs>
        <w:tab w:val="center" w:pos="4536"/>
        <w:tab w:val="right" w:pos="9072"/>
      </w:tabs>
      <w:spacing w:after="0" w:line="240" w:lineRule="auto"/>
    </w:pPr>
  </w:style>
  <w:style w:type="character" w:customStyle="1" w:styleId="ZpatChar">
    <w:name w:val="Zápatí Char"/>
    <w:basedOn w:val="Standardnpsmoodstavce"/>
    <w:link w:val="Zpat"/>
    <w:uiPriority w:val="99"/>
    <w:rsid w:val="007B716C"/>
  </w:style>
  <w:style w:type="character" w:customStyle="1" w:styleId="Nadpis4Char">
    <w:name w:val="Nadpis 4 Char"/>
    <w:basedOn w:val="Standardnpsmoodstavce"/>
    <w:link w:val="Nadpis4"/>
    <w:rsid w:val="007B716C"/>
    <w:rPr>
      <w:rFonts w:ascii="Bank Gothic Md AT" w:eastAsia="Times New Roman" w:hAnsi="Bank Gothic Md AT" w:cs="Times New Roman"/>
      <w:b/>
      <w:color w:val="008080"/>
      <w:sz w:val="48"/>
      <w:szCs w:val="20"/>
      <w:lang w:eastAsia="cs-CZ"/>
    </w:rPr>
  </w:style>
  <w:style w:type="paragraph" w:customStyle="1" w:styleId="tir">
    <w:name w:val="tiráž"/>
    <w:basedOn w:val="Normln"/>
    <w:rsid w:val="007B716C"/>
    <w:pPr>
      <w:widowControl w:val="0"/>
      <w:autoSpaceDE w:val="0"/>
      <w:autoSpaceDN w:val="0"/>
      <w:adjustRightInd w:val="0"/>
      <w:spacing w:after="0" w:line="240" w:lineRule="auto"/>
      <w:ind w:left="-38" w:right="-22"/>
      <w:jc w:val="both"/>
    </w:pPr>
    <w:rPr>
      <w:rFonts w:ascii="Euromode" w:eastAsia="Times New Roman" w:hAnsi="Euromode" w:cs="Times New Roman"/>
      <w:caps/>
      <w:color w:val="000000"/>
      <w:spacing w:val="10"/>
      <w:sz w:val="12"/>
      <w:szCs w:val="12"/>
      <w:lang w:eastAsia="cs-CZ"/>
    </w:rPr>
  </w:style>
  <w:style w:type="paragraph" w:styleId="Titulek">
    <w:name w:val="caption"/>
    <w:basedOn w:val="Normln"/>
    <w:next w:val="Normln"/>
    <w:uiPriority w:val="35"/>
    <w:unhideWhenUsed/>
    <w:qFormat/>
    <w:rsid w:val="007B716C"/>
    <w:pPr>
      <w:spacing w:line="240" w:lineRule="auto"/>
    </w:pPr>
    <w:rPr>
      <w:i/>
      <w:iCs/>
      <w:color w:val="44546A" w:themeColor="text2"/>
      <w:sz w:val="18"/>
      <w:szCs w:val="18"/>
    </w:rPr>
  </w:style>
  <w:style w:type="character" w:styleId="Odkaznakoment">
    <w:name w:val="annotation reference"/>
    <w:basedOn w:val="Standardnpsmoodstavce"/>
    <w:uiPriority w:val="99"/>
    <w:semiHidden/>
    <w:unhideWhenUsed/>
    <w:rsid w:val="009C7869"/>
    <w:rPr>
      <w:sz w:val="16"/>
      <w:szCs w:val="16"/>
    </w:rPr>
  </w:style>
  <w:style w:type="paragraph" w:styleId="Textkomente">
    <w:name w:val="annotation text"/>
    <w:basedOn w:val="Normln"/>
    <w:link w:val="TextkomenteChar"/>
    <w:uiPriority w:val="99"/>
    <w:semiHidden/>
    <w:unhideWhenUsed/>
    <w:rsid w:val="009C7869"/>
    <w:pPr>
      <w:spacing w:line="240" w:lineRule="auto"/>
    </w:pPr>
    <w:rPr>
      <w:sz w:val="20"/>
      <w:szCs w:val="20"/>
    </w:rPr>
  </w:style>
  <w:style w:type="character" w:customStyle="1" w:styleId="TextkomenteChar">
    <w:name w:val="Text komentáře Char"/>
    <w:basedOn w:val="Standardnpsmoodstavce"/>
    <w:link w:val="Textkomente"/>
    <w:uiPriority w:val="99"/>
    <w:semiHidden/>
    <w:rsid w:val="009C7869"/>
    <w:rPr>
      <w:sz w:val="20"/>
      <w:szCs w:val="20"/>
    </w:rPr>
  </w:style>
  <w:style w:type="paragraph" w:styleId="Pedmtkomente">
    <w:name w:val="annotation subject"/>
    <w:basedOn w:val="Textkomente"/>
    <w:next w:val="Textkomente"/>
    <w:link w:val="PedmtkomenteChar"/>
    <w:uiPriority w:val="99"/>
    <w:semiHidden/>
    <w:unhideWhenUsed/>
    <w:rsid w:val="009C7869"/>
    <w:rPr>
      <w:b/>
      <w:bCs/>
    </w:rPr>
  </w:style>
  <w:style w:type="character" w:customStyle="1" w:styleId="PedmtkomenteChar">
    <w:name w:val="Předmět komentáře Char"/>
    <w:basedOn w:val="TextkomenteChar"/>
    <w:link w:val="Pedmtkomente"/>
    <w:uiPriority w:val="99"/>
    <w:semiHidden/>
    <w:rsid w:val="009C7869"/>
    <w:rPr>
      <w:b/>
      <w:bCs/>
      <w:sz w:val="20"/>
      <w:szCs w:val="20"/>
    </w:rPr>
  </w:style>
  <w:style w:type="paragraph" w:styleId="Textbubliny">
    <w:name w:val="Balloon Text"/>
    <w:basedOn w:val="Normln"/>
    <w:link w:val="TextbublinyChar"/>
    <w:uiPriority w:val="99"/>
    <w:semiHidden/>
    <w:unhideWhenUsed/>
    <w:rsid w:val="009C78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7869"/>
    <w:rPr>
      <w:rFonts w:ascii="Segoe UI" w:hAnsi="Segoe UI" w:cs="Segoe UI"/>
      <w:sz w:val="18"/>
      <w:szCs w:val="18"/>
    </w:rPr>
  </w:style>
  <w:style w:type="character" w:customStyle="1" w:styleId="Nadpis1Char">
    <w:name w:val="Nadpis 1 Char"/>
    <w:basedOn w:val="Standardnpsmoodstavce"/>
    <w:link w:val="Nadpis1"/>
    <w:uiPriority w:val="9"/>
    <w:rsid w:val="00DF4BA5"/>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DF4BA5"/>
    <w:rPr>
      <w:color w:val="0563C1" w:themeColor="hyperlink"/>
      <w:u w:val="single"/>
    </w:rPr>
  </w:style>
  <w:style w:type="character" w:styleId="Nevyeenzmnka">
    <w:name w:val="Unresolved Mention"/>
    <w:basedOn w:val="Standardnpsmoodstavce"/>
    <w:uiPriority w:val="99"/>
    <w:semiHidden/>
    <w:unhideWhenUsed/>
    <w:rsid w:val="00DF4BA5"/>
    <w:rPr>
      <w:color w:val="605E5C"/>
      <w:shd w:val="clear" w:color="auto" w:fill="E1DFDD"/>
    </w:rPr>
  </w:style>
  <w:style w:type="paragraph" w:styleId="Normlnweb">
    <w:name w:val="Normal (Web)"/>
    <w:basedOn w:val="Normln"/>
    <w:uiPriority w:val="99"/>
    <w:semiHidden/>
    <w:unhideWhenUsed/>
    <w:rsid w:val="00DC3898"/>
    <w:pPr>
      <w:spacing w:before="100" w:beforeAutospacing="1" w:after="100" w:afterAutospacing="1" w:line="240" w:lineRule="auto"/>
    </w:pPr>
    <w:rPr>
      <w:rFonts w:ascii="Calibri" w:hAnsi="Calibri" w:cs="Calibri"/>
      <w:lang w:eastAsia="cs-CZ"/>
    </w:rPr>
  </w:style>
  <w:style w:type="character" w:styleId="Siln">
    <w:name w:val="Strong"/>
    <w:basedOn w:val="Standardnpsmoodstavce"/>
    <w:uiPriority w:val="22"/>
    <w:qFormat/>
    <w:rsid w:val="00F072DC"/>
    <w:rPr>
      <w:b/>
      <w:bCs/>
    </w:rPr>
  </w:style>
  <w:style w:type="paragraph" w:styleId="Revize">
    <w:name w:val="Revision"/>
    <w:hidden/>
    <w:uiPriority w:val="99"/>
    <w:semiHidden/>
    <w:rsid w:val="007654EF"/>
    <w:pPr>
      <w:spacing w:after="0" w:line="240" w:lineRule="auto"/>
    </w:pPr>
  </w:style>
  <w:style w:type="paragraph" w:styleId="Odstavecseseznamem">
    <w:name w:val="List Paragraph"/>
    <w:basedOn w:val="Normln"/>
    <w:uiPriority w:val="34"/>
    <w:qFormat/>
    <w:rsid w:val="007D27F7"/>
    <w:pPr>
      <w:spacing w:after="0" w:line="240" w:lineRule="auto"/>
      <w:ind w:left="720"/>
    </w:pPr>
    <w:rPr>
      <w:rFonts w:ascii="Calibri" w:hAnsi="Calibri" w:cs="Calibri"/>
    </w:rPr>
  </w:style>
  <w:style w:type="paragraph" w:styleId="Prosttext">
    <w:name w:val="Plain Text"/>
    <w:basedOn w:val="Normln"/>
    <w:link w:val="ProsttextChar"/>
    <w:uiPriority w:val="99"/>
    <w:semiHidden/>
    <w:unhideWhenUsed/>
    <w:rsid w:val="007D27F7"/>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7D27F7"/>
    <w:rPr>
      <w:rFonts w:ascii="Calibri" w:hAnsi="Calibri"/>
      <w:szCs w:val="21"/>
    </w:rPr>
  </w:style>
  <w:style w:type="character" w:customStyle="1" w:styleId="Nadpis2Char">
    <w:name w:val="Nadpis 2 Char"/>
    <w:basedOn w:val="Standardnpsmoodstavce"/>
    <w:link w:val="Nadpis2"/>
    <w:uiPriority w:val="9"/>
    <w:rsid w:val="00F6709C"/>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F6709C"/>
    <w:rPr>
      <w:rFonts w:asciiTheme="majorHAnsi" w:eastAsiaTheme="majorEastAsia" w:hAnsiTheme="majorHAnsi" w:cstheme="majorBidi"/>
      <w:color w:val="1F3763" w:themeColor="accent1" w:themeShade="7F"/>
      <w:sz w:val="24"/>
      <w:szCs w:val="24"/>
    </w:rPr>
  </w:style>
  <w:style w:type="character" w:customStyle="1" w:styleId="d2edcug0">
    <w:name w:val="d2edcug0"/>
    <w:basedOn w:val="Standardnpsmoodstavce"/>
    <w:rsid w:val="00745F9E"/>
  </w:style>
  <w:style w:type="paragraph" w:styleId="Nzev">
    <w:name w:val="Title"/>
    <w:basedOn w:val="Normln"/>
    <w:next w:val="Normln"/>
    <w:link w:val="NzevChar"/>
    <w:uiPriority w:val="10"/>
    <w:qFormat/>
    <w:rsid w:val="00FC4BD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FC4BDF"/>
    <w:rPr>
      <w:rFonts w:asciiTheme="majorHAnsi" w:eastAsiaTheme="majorEastAsia" w:hAnsiTheme="majorHAnsi" w:cstheme="majorBidi"/>
      <w:color w:val="323E4F" w:themeColor="text2" w:themeShade="BF"/>
      <w:spacing w:val="5"/>
      <w:kern w:val="28"/>
      <w:sz w:val="52"/>
      <w:szCs w:val="52"/>
    </w:rPr>
  </w:style>
  <w:style w:type="character" w:styleId="Zdraznnintenzivn">
    <w:name w:val="Intense Emphasis"/>
    <w:basedOn w:val="Standardnpsmoodstavce"/>
    <w:uiPriority w:val="21"/>
    <w:qFormat/>
    <w:rsid w:val="00FC4BDF"/>
    <w:rPr>
      <w:b/>
      <w:bCs/>
      <w:i/>
      <w:iCs/>
      <w:color w:val="4472C4" w:themeColor="accent1"/>
    </w:rPr>
  </w:style>
  <w:style w:type="table" w:styleId="Mkatabulky">
    <w:name w:val="Table Grid"/>
    <w:basedOn w:val="Normlntabulka"/>
    <w:uiPriority w:val="59"/>
    <w:rsid w:val="00FC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8016">
      <w:bodyDiv w:val="1"/>
      <w:marLeft w:val="0"/>
      <w:marRight w:val="0"/>
      <w:marTop w:val="0"/>
      <w:marBottom w:val="0"/>
      <w:divBdr>
        <w:top w:val="none" w:sz="0" w:space="0" w:color="auto"/>
        <w:left w:val="none" w:sz="0" w:space="0" w:color="auto"/>
        <w:bottom w:val="none" w:sz="0" w:space="0" w:color="auto"/>
        <w:right w:val="none" w:sz="0" w:space="0" w:color="auto"/>
      </w:divBdr>
    </w:div>
    <w:div w:id="593783443">
      <w:bodyDiv w:val="1"/>
      <w:marLeft w:val="0"/>
      <w:marRight w:val="0"/>
      <w:marTop w:val="0"/>
      <w:marBottom w:val="0"/>
      <w:divBdr>
        <w:top w:val="none" w:sz="0" w:space="0" w:color="auto"/>
        <w:left w:val="none" w:sz="0" w:space="0" w:color="auto"/>
        <w:bottom w:val="none" w:sz="0" w:space="0" w:color="auto"/>
        <w:right w:val="none" w:sz="0" w:space="0" w:color="auto"/>
      </w:divBdr>
    </w:div>
    <w:div w:id="763842880">
      <w:bodyDiv w:val="1"/>
      <w:marLeft w:val="0"/>
      <w:marRight w:val="0"/>
      <w:marTop w:val="0"/>
      <w:marBottom w:val="0"/>
      <w:divBdr>
        <w:top w:val="none" w:sz="0" w:space="0" w:color="auto"/>
        <w:left w:val="none" w:sz="0" w:space="0" w:color="auto"/>
        <w:bottom w:val="none" w:sz="0" w:space="0" w:color="auto"/>
        <w:right w:val="none" w:sz="0" w:space="0" w:color="auto"/>
      </w:divBdr>
    </w:div>
    <w:div w:id="816914599">
      <w:bodyDiv w:val="1"/>
      <w:marLeft w:val="0"/>
      <w:marRight w:val="0"/>
      <w:marTop w:val="0"/>
      <w:marBottom w:val="0"/>
      <w:divBdr>
        <w:top w:val="none" w:sz="0" w:space="0" w:color="auto"/>
        <w:left w:val="none" w:sz="0" w:space="0" w:color="auto"/>
        <w:bottom w:val="none" w:sz="0" w:space="0" w:color="auto"/>
        <w:right w:val="none" w:sz="0" w:space="0" w:color="auto"/>
      </w:divBdr>
      <w:divsChild>
        <w:div w:id="1115097010">
          <w:marLeft w:val="0"/>
          <w:marRight w:val="0"/>
          <w:marTop w:val="0"/>
          <w:marBottom w:val="0"/>
          <w:divBdr>
            <w:top w:val="none" w:sz="0" w:space="0" w:color="auto"/>
            <w:left w:val="none" w:sz="0" w:space="0" w:color="auto"/>
            <w:bottom w:val="none" w:sz="0" w:space="0" w:color="auto"/>
            <w:right w:val="none" w:sz="0" w:space="0" w:color="auto"/>
          </w:divBdr>
          <w:divsChild>
            <w:div w:id="397941993">
              <w:marLeft w:val="0"/>
              <w:marRight w:val="0"/>
              <w:marTop w:val="0"/>
              <w:marBottom w:val="0"/>
              <w:divBdr>
                <w:top w:val="none" w:sz="0" w:space="0" w:color="auto"/>
                <w:left w:val="none" w:sz="0" w:space="0" w:color="auto"/>
                <w:bottom w:val="none" w:sz="0" w:space="0" w:color="auto"/>
                <w:right w:val="none" w:sz="0" w:space="0" w:color="auto"/>
              </w:divBdr>
              <w:divsChild>
                <w:div w:id="2052535137">
                  <w:marLeft w:val="0"/>
                  <w:marRight w:val="0"/>
                  <w:marTop w:val="0"/>
                  <w:marBottom w:val="0"/>
                  <w:divBdr>
                    <w:top w:val="none" w:sz="0" w:space="0" w:color="auto"/>
                    <w:left w:val="none" w:sz="0" w:space="0" w:color="auto"/>
                    <w:bottom w:val="none" w:sz="0" w:space="0" w:color="auto"/>
                    <w:right w:val="none" w:sz="0" w:space="0" w:color="auto"/>
                  </w:divBdr>
                  <w:divsChild>
                    <w:div w:id="929311005">
                      <w:marLeft w:val="0"/>
                      <w:marRight w:val="0"/>
                      <w:marTop w:val="0"/>
                      <w:marBottom w:val="0"/>
                      <w:divBdr>
                        <w:top w:val="none" w:sz="0" w:space="0" w:color="auto"/>
                        <w:left w:val="none" w:sz="0" w:space="0" w:color="auto"/>
                        <w:bottom w:val="none" w:sz="0" w:space="0" w:color="auto"/>
                        <w:right w:val="none" w:sz="0" w:space="0" w:color="auto"/>
                      </w:divBdr>
                      <w:divsChild>
                        <w:div w:id="814447289">
                          <w:marLeft w:val="0"/>
                          <w:marRight w:val="0"/>
                          <w:marTop w:val="0"/>
                          <w:marBottom w:val="0"/>
                          <w:divBdr>
                            <w:top w:val="none" w:sz="0" w:space="0" w:color="auto"/>
                            <w:left w:val="none" w:sz="0" w:space="0" w:color="auto"/>
                            <w:bottom w:val="none" w:sz="0" w:space="0" w:color="auto"/>
                            <w:right w:val="none" w:sz="0" w:space="0" w:color="auto"/>
                          </w:divBdr>
                          <w:divsChild>
                            <w:div w:id="17426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995">
                      <w:marLeft w:val="0"/>
                      <w:marRight w:val="0"/>
                      <w:marTop w:val="0"/>
                      <w:marBottom w:val="0"/>
                      <w:divBdr>
                        <w:top w:val="none" w:sz="0" w:space="0" w:color="auto"/>
                        <w:left w:val="none" w:sz="0" w:space="0" w:color="auto"/>
                        <w:bottom w:val="none" w:sz="0" w:space="0" w:color="auto"/>
                        <w:right w:val="none" w:sz="0" w:space="0" w:color="auto"/>
                      </w:divBdr>
                      <w:divsChild>
                        <w:div w:id="2061055154">
                          <w:marLeft w:val="0"/>
                          <w:marRight w:val="0"/>
                          <w:marTop w:val="0"/>
                          <w:marBottom w:val="0"/>
                          <w:divBdr>
                            <w:top w:val="none" w:sz="0" w:space="0" w:color="auto"/>
                            <w:left w:val="none" w:sz="0" w:space="0" w:color="auto"/>
                            <w:bottom w:val="none" w:sz="0" w:space="0" w:color="auto"/>
                            <w:right w:val="none" w:sz="0" w:space="0" w:color="auto"/>
                          </w:divBdr>
                          <w:divsChild>
                            <w:div w:id="11645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5961">
                      <w:marLeft w:val="0"/>
                      <w:marRight w:val="0"/>
                      <w:marTop w:val="0"/>
                      <w:marBottom w:val="0"/>
                      <w:divBdr>
                        <w:top w:val="none" w:sz="0" w:space="0" w:color="auto"/>
                        <w:left w:val="none" w:sz="0" w:space="0" w:color="auto"/>
                        <w:bottom w:val="none" w:sz="0" w:space="0" w:color="auto"/>
                        <w:right w:val="none" w:sz="0" w:space="0" w:color="auto"/>
                      </w:divBdr>
                      <w:divsChild>
                        <w:div w:id="1377241001">
                          <w:marLeft w:val="0"/>
                          <w:marRight w:val="0"/>
                          <w:marTop w:val="0"/>
                          <w:marBottom w:val="0"/>
                          <w:divBdr>
                            <w:top w:val="none" w:sz="0" w:space="0" w:color="auto"/>
                            <w:left w:val="none" w:sz="0" w:space="0" w:color="auto"/>
                            <w:bottom w:val="none" w:sz="0" w:space="0" w:color="auto"/>
                            <w:right w:val="none" w:sz="0" w:space="0" w:color="auto"/>
                          </w:divBdr>
                          <w:divsChild>
                            <w:div w:id="19479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2394">
              <w:marLeft w:val="0"/>
              <w:marRight w:val="0"/>
              <w:marTop w:val="0"/>
              <w:marBottom w:val="0"/>
              <w:divBdr>
                <w:top w:val="none" w:sz="0" w:space="0" w:color="auto"/>
                <w:left w:val="none" w:sz="0" w:space="0" w:color="auto"/>
                <w:bottom w:val="none" w:sz="0" w:space="0" w:color="auto"/>
                <w:right w:val="none" w:sz="0" w:space="0" w:color="auto"/>
              </w:divBdr>
              <w:divsChild>
                <w:div w:id="4790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79674">
      <w:bodyDiv w:val="1"/>
      <w:marLeft w:val="0"/>
      <w:marRight w:val="0"/>
      <w:marTop w:val="0"/>
      <w:marBottom w:val="0"/>
      <w:divBdr>
        <w:top w:val="none" w:sz="0" w:space="0" w:color="auto"/>
        <w:left w:val="none" w:sz="0" w:space="0" w:color="auto"/>
        <w:bottom w:val="none" w:sz="0" w:space="0" w:color="auto"/>
        <w:right w:val="none" w:sz="0" w:space="0" w:color="auto"/>
      </w:divBdr>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53828761">
      <w:bodyDiv w:val="1"/>
      <w:marLeft w:val="0"/>
      <w:marRight w:val="0"/>
      <w:marTop w:val="0"/>
      <w:marBottom w:val="0"/>
      <w:divBdr>
        <w:top w:val="none" w:sz="0" w:space="0" w:color="auto"/>
        <w:left w:val="none" w:sz="0" w:space="0" w:color="auto"/>
        <w:bottom w:val="none" w:sz="0" w:space="0" w:color="auto"/>
        <w:right w:val="none" w:sz="0" w:space="0" w:color="auto"/>
      </w:divBdr>
    </w:div>
    <w:div w:id="1042902379">
      <w:bodyDiv w:val="1"/>
      <w:marLeft w:val="0"/>
      <w:marRight w:val="0"/>
      <w:marTop w:val="0"/>
      <w:marBottom w:val="0"/>
      <w:divBdr>
        <w:top w:val="none" w:sz="0" w:space="0" w:color="auto"/>
        <w:left w:val="none" w:sz="0" w:space="0" w:color="auto"/>
        <w:bottom w:val="none" w:sz="0" w:space="0" w:color="auto"/>
        <w:right w:val="none" w:sz="0" w:space="0" w:color="auto"/>
      </w:divBdr>
      <w:divsChild>
        <w:div w:id="837575953">
          <w:marLeft w:val="0"/>
          <w:marRight w:val="0"/>
          <w:marTop w:val="0"/>
          <w:marBottom w:val="0"/>
          <w:divBdr>
            <w:top w:val="none" w:sz="0" w:space="0" w:color="auto"/>
            <w:left w:val="none" w:sz="0" w:space="0" w:color="auto"/>
            <w:bottom w:val="none" w:sz="0" w:space="0" w:color="auto"/>
            <w:right w:val="none" w:sz="0" w:space="0" w:color="auto"/>
          </w:divBdr>
        </w:div>
        <w:div w:id="1938636161">
          <w:marLeft w:val="0"/>
          <w:marRight w:val="0"/>
          <w:marTop w:val="0"/>
          <w:marBottom w:val="0"/>
          <w:divBdr>
            <w:top w:val="none" w:sz="0" w:space="0" w:color="auto"/>
            <w:left w:val="none" w:sz="0" w:space="0" w:color="auto"/>
            <w:bottom w:val="none" w:sz="0" w:space="0" w:color="auto"/>
            <w:right w:val="none" w:sz="0" w:space="0" w:color="auto"/>
          </w:divBdr>
          <w:divsChild>
            <w:div w:id="1466850066">
              <w:marLeft w:val="0"/>
              <w:marRight w:val="0"/>
              <w:marTop w:val="0"/>
              <w:marBottom w:val="0"/>
              <w:divBdr>
                <w:top w:val="none" w:sz="0" w:space="0" w:color="auto"/>
                <w:left w:val="none" w:sz="0" w:space="0" w:color="auto"/>
                <w:bottom w:val="none" w:sz="0" w:space="0" w:color="auto"/>
                <w:right w:val="none" w:sz="0" w:space="0" w:color="auto"/>
              </w:divBdr>
              <w:divsChild>
                <w:div w:id="1866676447">
                  <w:marLeft w:val="0"/>
                  <w:marRight w:val="0"/>
                  <w:marTop w:val="0"/>
                  <w:marBottom w:val="0"/>
                  <w:divBdr>
                    <w:top w:val="none" w:sz="0" w:space="0" w:color="auto"/>
                    <w:left w:val="none" w:sz="0" w:space="0" w:color="auto"/>
                    <w:bottom w:val="none" w:sz="0" w:space="0" w:color="auto"/>
                    <w:right w:val="none" w:sz="0" w:space="0" w:color="auto"/>
                  </w:divBdr>
                </w:div>
                <w:div w:id="12675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3275">
          <w:marLeft w:val="0"/>
          <w:marRight w:val="0"/>
          <w:marTop w:val="0"/>
          <w:marBottom w:val="0"/>
          <w:divBdr>
            <w:top w:val="none" w:sz="0" w:space="0" w:color="auto"/>
            <w:left w:val="none" w:sz="0" w:space="0" w:color="auto"/>
            <w:bottom w:val="none" w:sz="0" w:space="0" w:color="auto"/>
            <w:right w:val="none" w:sz="0" w:space="0" w:color="auto"/>
          </w:divBdr>
          <w:divsChild>
            <w:div w:id="824594025">
              <w:marLeft w:val="0"/>
              <w:marRight w:val="0"/>
              <w:marTop w:val="0"/>
              <w:marBottom w:val="0"/>
              <w:divBdr>
                <w:top w:val="none" w:sz="0" w:space="0" w:color="auto"/>
                <w:left w:val="none" w:sz="0" w:space="0" w:color="auto"/>
                <w:bottom w:val="none" w:sz="0" w:space="0" w:color="auto"/>
                <w:right w:val="none" w:sz="0" w:space="0" w:color="auto"/>
              </w:divBdr>
              <w:divsChild>
                <w:div w:id="1146580324">
                  <w:marLeft w:val="0"/>
                  <w:marRight w:val="0"/>
                  <w:marTop w:val="0"/>
                  <w:marBottom w:val="0"/>
                  <w:divBdr>
                    <w:top w:val="none" w:sz="0" w:space="0" w:color="auto"/>
                    <w:left w:val="none" w:sz="0" w:space="0" w:color="auto"/>
                    <w:bottom w:val="none" w:sz="0" w:space="0" w:color="auto"/>
                    <w:right w:val="none" w:sz="0" w:space="0" w:color="auto"/>
                  </w:divBdr>
                  <w:divsChild>
                    <w:div w:id="673998430">
                      <w:marLeft w:val="0"/>
                      <w:marRight w:val="0"/>
                      <w:marTop w:val="0"/>
                      <w:marBottom w:val="0"/>
                      <w:divBdr>
                        <w:top w:val="none" w:sz="0" w:space="0" w:color="auto"/>
                        <w:left w:val="none" w:sz="0" w:space="0" w:color="auto"/>
                        <w:bottom w:val="none" w:sz="0" w:space="0" w:color="auto"/>
                        <w:right w:val="none" w:sz="0" w:space="0" w:color="auto"/>
                      </w:divBdr>
                      <w:divsChild>
                        <w:div w:id="590546901">
                          <w:marLeft w:val="0"/>
                          <w:marRight w:val="0"/>
                          <w:marTop w:val="0"/>
                          <w:marBottom w:val="0"/>
                          <w:divBdr>
                            <w:top w:val="none" w:sz="0" w:space="0" w:color="auto"/>
                            <w:left w:val="none" w:sz="0" w:space="0" w:color="auto"/>
                            <w:bottom w:val="none" w:sz="0" w:space="0" w:color="auto"/>
                            <w:right w:val="none" w:sz="0" w:space="0" w:color="auto"/>
                          </w:divBdr>
                          <w:divsChild>
                            <w:div w:id="155804897">
                              <w:marLeft w:val="0"/>
                              <w:marRight w:val="0"/>
                              <w:marTop w:val="0"/>
                              <w:marBottom w:val="0"/>
                              <w:divBdr>
                                <w:top w:val="none" w:sz="0" w:space="0" w:color="auto"/>
                                <w:left w:val="none" w:sz="0" w:space="0" w:color="auto"/>
                                <w:bottom w:val="none" w:sz="0" w:space="0" w:color="auto"/>
                                <w:right w:val="none" w:sz="0" w:space="0" w:color="auto"/>
                              </w:divBdr>
                            </w:div>
                          </w:divsChild>
                        </w:div>
                        <w:div w:id="1899129027">
                          <w:marLeft w:val="0"/>
                          <w:marRight w:val="0"/>
                          <w:marTop w:val="0"/>
                          <w:marBottom w:val="0"/>
                          <w:divBdr>
                            <w:top w:val="none" w:sz="0" w:space="0" w:color="auto"/>
                            <w:left w:val="none" w:sz="0" w:space="0" w:color="auto"/>
                            <w:bottom w:val="none" w:sz="0" w:space="0" w:color="auto"/>
                            <w:right w:val="none" w:sz="0" w:space="0" w:color="auto"/>
                          </w:divBdr>
                          <w:divsChild>
                            <w:div w:id="19741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072604">
      <w:bodyDiv w:val="1"/>
      <w:marLeft w:val="0"/>
      <w:marRight w:val="0"/>
      <w:marTop w:val="0"/>
      <w:marBottom w:val="0"/>
      <w:divBdr>
        <w:top w:val="none" w:sz="0" w:space="0" w:color="auto"/>
        <w:left w:val="none" w:sz="0" w:space="0" w:color="auto"/>
        <w:bottom w:val="none" w:sz="0" w:space="0" w:color="auto"/>
        <w:right w:val="none" w:sz="0" w:space="0" w:color="auto"/>
      </w:divBdr>
      <w:divsChild>
        <w:div w:id="1702589106">
          <w:marLeft w:val="0"/>
          <w:marRight w:val="0"/>
          <w:marTop w:val="0"/>
          <w:marBottom w:val="0"/>
          <w:divBdr>
            <w:top w:val="none" w:sz="0" w:space="0" w:color="auto"/>
            <w:left w:val="none" w:sz="0" w:space="0" w:color="auto"/>
            <w:bottom w:val="none" w:sz="0" w:space="0" w:color="auto"/>
            <w:right w:val="none" w:sz="0" w:space="0" w:color="auto"/>
          </w:divBdr>
          <w:divsChild>
            <w:div w:id="1944726043">
              <w:marLeft w:val="0"/>
              <w:marRight w:val="0"/>
              <w:marTop w:val="0"/>
              <w:marBottom w:val="0"/>
              <w:divBdr>
                <w:top w:val="none" w:sz="0" w:space="0" w:color="auto"/>
                <w:left w:val="none" w:sz="0" w:space="0" w:color="auto"/>
                <w:bottom w:val="none" w:sz="0" w:space="0" w:color="auto"/>
                <w:right w:val="none" w:sz="0" w:space="0" w:color="auto"/>
              </w:divBdr>
              <w:divsChild>
                <w:div w:id="10665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14230">
      <w:bodyDiv w:val="1"/>
      <w:marLeft w:val="0"/>
      <w:marRight w:val="0"/>
      <w:marTop w:val="0"/>
      <w:marBottom w:val="0"/>
      <w:divBdr>
        <w:top w:val="none" w:sz="0" w:space="0" w:color="auto"/>
        <w:left w:val="none" w:sz="0" w:space="0" w:color="auto"/>
        <w:bottom w:val="none" w:sz="0" w:space="0" w:color="auto"/>
        <w:right w:val="none" w:sz="0" w:space="0" w:color="auto"/>
      </w:divBdr>
    </w:div>
    <w:div w:id="1129477686">
      <w:bodyDiv w:val="1"/>
      <w:marLeft w:val="0"/>
      <w:marRight w:val="0"/>
      <w:marTop w:val="0"/>
      <w:marBottom w:val="0"/>
      <w:divBdr>
        <w:top w:val="none" w:sz="0" w:space="0" w:color="auto"/>
        <w:left w:val="none" w:sz="0" w:space="0" w:color="auto"/>
        <w:bottom w:val="none" w:sz="0" w:space="0" w:color="auto"/>
        <w:right w:val="none" w:sz="0" w:space="0" w:color="auto"/>
      </w:divBdr>
      <w:divsChild>
        <w:div w:id="1866364408">
          <w:marLeft w:val="0"/>
          <w:marRight w:val="0"/>
          <w:marTop w:val="0"/>
          <w:marBottom w:val="0"/>
          <w:divBdr>
            <w:top w:val="none" w:sz="0" w:space="0" w:color="auto"/>
            <w:left w:val="none" w:sz="0" w:space="0" w:color="auto"/>
            <w:bottom w:val="none" w:sz="0" w:space="0" w:color="auto"/>
            <w:right w:val="none" w:sz="0" w:space="0" w:color="auto"/>
          </w:divBdr>
          <w:divsChild>
            <w:div w:id="582031945">
              <w:marLeft w:val="0"/>
              <w:marRight w:val="0"/>
              <w:marTop w:val="0"/>
              <w:marBottom w:val="0"/>
              <w:divBdr>
                <w:top w:val="none" w:sz="0" w:space="0" w:color="auto"/>
                <w:left w:val="none" w:sz="0" w:space="0" w:color="auto"/>
                <w:bottom w:val="none" w:sz="0" w:space="0" w:color="auto"/>
                <w:right w:val="none" w:sz="0" w:space="0" w:color="auto"/>
              </w:divBdr>
              <w:divsChild>
                <w:div w:id="1751392733">
                  <w:marLeft w:val="0"/>
                  <w:marRight w:val="0"/>
                  <w:marTop w:val="0"/>
                  <w:marBottom w:val="0"/>
                  <w:divBdr>
                    <w:top w:val="none" w:sz="0" w:space="0" w:color="auto"/>
                    <w:left w:val="none" w:sz="0" w:space="0" w:color="auto"/>
                    <w:bottom w:val="none" w:sz="0" w:space="0" w:color="auto"/>
                    <w:right w:val="none" w:sz="0" w:space="0" w:color="auto"/>
                  </w:divBdr>
                  <w:divsChild>
                    <w:div w:id="1975788185">
                      <w:marLeft w:val="0"/>
                      <w:marRight w:val="0"/>
                      <w:marTop w:val="0"/>
                      <w:marBottom w:val="0"/>
                      <w:divBdr>
                        <w:top w:val="none" w:sz="0" w:space="0" w:color="auto"/>
                        <w:left w:val="none" w:sz="0" w:space="0" w:color="auto"/>
                        <w:bottom w:val="none" w:sz="0" w:space="0" w:color="auto"/>
                        <w:right w:val="none" w:sz="0" w:space="0" w:color="auto"/>
                      </w:divBdr>
                      <w:divsChild>
                        <w:div w:id="37780395">
                          <w:marLeft w:val="0"/>
                          <w:marRight w:val="0"/>
                          <w:marTop w:val="0"/>
                          <w:marBottom w:val="0"/>
                          <w:divBdr>
                            <w:top w:val="none" w:sz="0" w:space="0" w:color="auto"/>
                            <w:left w:val="none" w:sz="0" w:space="0" w:color="auto"/>
                            <w:bottom w:val="none" w:sz="0" w:space="0" w:color="auto"/>
                            <w:right w:val="none" w:sz="0" w:space="0" w:color="auto"/>
                          </w:divBdr>
                          <w:divsChild>
                            <w:div w:id="6903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4097">
                      <w:marLeft w:val="0"/>
                      <w:marRight w:val="0"/>
                      <w:marTop w:val="0"/>
                      <w:marBottom w:val="0"/>
                      <w:divBdr>
                        <w:top w:val="none" w:sz="0" w:space="0" w:color="auto"/>
                        <w:left w:val="none" w:sz="0" w:space="0" w:color="auto"/>
                        <w:bottom w:val="none" w:sz="0" w:space="0" w:color="auto"/>
                        <w:right w:val="none" w:sz="0" w:space="0" w:color="auto"/>
                      </w:divBdr>
                      <w:divsChild>
                        <w:div w:id="10494704">
                          <w:marLeft w:val="0"/>
                          <w:marRight w:val="0"/>
                          <w:marTop w:val="0"/>
                          <w:marBottom w:val="0"/>
                          <w:divBdr>
                            <w:top w:val="none" w:sz="0" w:space="0" w:color="auto"/>
                            <w:left w:val="none" w:sz="0" w:space="0" w:color="auto"/>
                            <w:bottom w:val="none" w:sz="0" w:space="0" w:color="auto"/>
                            <w:right w:val="none" w:sz="0" w:space="0" w:color="auto"/>
                          </w:divBdr>
                          <w:divsChild>
                            <w:div w:id="15285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018916">
      <w:bodyDiv w:val="1"/>
      <w:marLeft w:val="0"/>
      <w:marRight w:val="0"/>
      <w:marTop w:val="0"/>
      <w:marBottom w:val="0"/>
      <w:divBdr>
        <w:top w:val="none" w:sz="0" w:space="0" w:color="auto"/>
        <w:left w:val="none" w:sz="0" w:space="0" w:color="auto"/>
        <w:bottom w:val="none" w:sz="0" w:space="0" w:color="auto"/>
        <w:right w:val="none" w:sz="0" w:space="0" w:color="auto"/>
      </w:divBdr>
    </w:div>
    <w:div w:id="1679768231">
      <w:bodyDiv w:val="1"/>
      <w:marLeft w:val="0"/>
      <w:marRight w:val="0"/>
      <w:marTop w:val="0"/>
      <w:marBottom w:val="0"/>
      <w:divBdr>
        <w:top w:val="none" w:sz="0" w:space="0" w:color="auto"/>
        <w:left w:val="none" w:sz="0" w:space="0" w:color="auto"/>
        <w:bottom w:val="none" w:sz="0" w:space="0" w:color="auto"/>
        <w:right w:val="none" w:sz="0" w:space="0" w:color="auto"/>
      </w:divBdr>
    </w:div>
    <w:div w:id="1714308991">
      <w:bodyDiv w:val="1"/>
      <w:marLeft w:val="0"/>
      <w:marRight w:val="0"/>
      <w:marTop w:val="0"/>
      <w:marBottom w:val="0"/>
      <w:divBdr>
        <w:top w:val="none" w:sz="0" w:space="0" w:color="auto"/>
        <w:left w:val="none" w:sz="0" w:space="0" w:color="auto"/>
        <w:bottom w:val="none" w:sz="0" w:space="0" w:color="auto"/>
        <w:right w:val="none" w:sz="0" w:space="0" w:color="auto"/>
      </w:divBdr>
    </w:div>
    <w:div w:id="1824395169">
      <w:bodyDiv w:val="1"/>
      <w:marLeft w:val="0"/>
      <w:marRight w:val="0"/>
      <w:marTop w:val="0"/>
      <w:marBottom w:val="0"/>
      <w:divBdr>
        <w:top w:val="none" w:sz="0" w:space="0" w:color="auto"/>
        <w:left w:val="none" w:sz="0" w:space="0" w:color="auto"/>
        <w:bottom w:val="none" w:sz="0" w:space="0" w:color="auto"/>
        <w:right w:val="none" w:sz="0" w:space="0" w:color="auto"/>
      </w:divBdr>
    </w:div>
    <w:div w:id="1949776935">
      <w:bodyDiv w:val="1"/>
      <w:marLeft w:val="0"/>
      <w:marRight w:val="0"/>
      <w:marTop w:val="0"/>
      <w:marBottom w:val="0"/>
      <w:divBdr>
        <w:top w:val="none" w:sz="0" w:space="0" w:color="auto"/>
        <w:left w:val="none" w:sz="0" w:space="0" w:color="auto"/>
        <w:bottom w:val="none" w:sz="0" w:space="0" w:color="auto"/>
        <w:right w:val="none" w:sz="0" w:space="0" w:color="auto"/>
      </w:divBdr>
    </w:div>
    <w:div w:id="2021002641">
      <w:bodyDiv w:val="1"/>
      <w:marLeft w:val="0"/>
      <w:marRight w:val="0"/>
      <w:marTop w:val="0"/>
      <w:marBottom w:val="0"/>
      <w:divBdr>
        <w:top w:val="none" w:sz="0" w:space="0" w:color="auto"/>
        <w:left w:val="none" w:sz="0" w:space="0" w:color="auto"/>
        <w:bottom w:val="none" w:sz="0" w:space="0" w:color="auto"/>
        <w:right w:val="none" w:sz="0" w:space="0" w:color="auto"/>
      </w:divBdr>
    </w:div>
    <w:div w:id="20283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drom-most.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9BEBC-2190-45A4-B900-4F6AA9D5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325</Words>
  <Characters>1919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Národní technické muzeum</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Dobisíková</dc:creator>
  <cp:keywords/>
  <dc:description/>
  <cp:lastModifiedBy>Jana Dobisíková</cp:lastModifiedBy>
  <cp:revision>6</cp:revision>
  <cp:lastPrinted>2021-09-23T13:47:00Z</cp:lastPrinted>
  <dcterms:created xsi:type="dcterms:W3CDTF">2021-10-07T11:46:00Z</dcterms:created>
  <dcterms:modified xsi:type="dcterms:W3CDTF">2021-10-07T13:11:00Z</dcterms:modified>
</cp:coreProperties>
</file>