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8DA" w:rsidRDefault="001F28DA" w:rsidP="005C499D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333333"/>
          <w:sz w:val="36"/>
          <w:szCs w:val="36"/>
          <w:lang w:eastAsia="ar-SA"/>
        </w:rPr>
      </w:pPr>
    </w:p>
    <w:p w:rsidR="005C499D" w:rsidRPr="00224F85" w:rsidRDefault="005C499D" w:rsidP="005C499D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333333"/>
          <w:sz w:val="40"/>
          <w:szCs w:val="40"/>
          <w:lang w:eastAsia="ar-SA"/>
        </w:rPr>
      </w:pPr>
      <w:r w:rsidRPr="00224F85">
        <w:rPr>
          <w:rFonts w:ascii="Arial" w:eastAsia="Times New Roman" w:hAnsi="Arial" w:cs="Arial"/>
          <w:b/>
          <w:color w:val="333333"/>
          <w:sz w:val="40"/>
          <w:szCs w:val="40"/>
          <w:lang w:eastAsia="ar-SA"/>
        </w:rPr>
        <w:t xml:space="preserve">Bohatý srpen </w:t>
      </w:r>
      <w:r w:rsidR="008634EA">
        <w:rPr>
          <w:rFonts w:ascii="Arial" w:eastAsia="Times New Roman" w:hAnsi="Arial" w:cs="Arial"/>
          <w:b/>
          <w:color w:val="333333"/>
          <w:sz w:val="40"/>
          <w:szCs w:val="40"/>
          <w:lang w:eastAsia="ar-SA"/>
        </w:rPr>
        <w:t xml:space="preserve">a září </w:t>
      </w:r>
      <w:r w:rsidR="008634EA">
        <w:rPr>
          <w:rFonts w:ascii="Arial" w:eastAsia="Times New Roman" w:hAnsi="Arial" w:cs="Arial"/>
          <w:b/>
          <w:color w:val="333333"/>
          <w:sz w:val="40"/>
          <w:szCs w:val="40"/>
          <w:lang w:eastAsia="ar-SA"/>
        </w:rPr>
        <w:br/>
      </w:r>
      <w:r w:rsidRPr="00224F85">
        <w:rPr>
          <w:rFonts w:ascii="Arial" w:eastAsia="Times New Roman" w:hAnsi="Arial" w:cs="Arial"/>
          <w:b/>
          <w:color w:val="333333"/>
          <w:sz w:val="40"/>
          <w:szCs w:val="40"/>
          <w:lang w:eastAsia="ar-SA"/>
        </w:rPr>
        <w:t>v Národním technickém muzeu</w:t>
      </w:r>
    </w:p>
    <w:p w:rsidR="005C499D" w:rsidRDefault="005C499D" w:rsidP="00301B10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A10260" w:rsidRDefault="00A10260" w:rsidP="00301B10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ar-SA"/>
        </w:rPr>
      </w:pPr>
    </w:p>
    <w:p w:rsidR="00301B10" w:rsidRDefault="00A10260" w:rsidP="00301B10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Národní technické muzeum vstoupilo do letošního roku jako čtvrté nejnavštěvovanější muzeum u nás </w:t>
      </w:r>
      <w:r w:rsidRPr="00A10260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a velký zájem návštěvníků pokračuje i v letních měsících.</w:t>
      </w:r>
    </w:p>
    <w:p w:rsidR="00301B10" w:rsidRDefault="00301B10" w:rsidP="00301B10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ar-SA"/>
        </w:rPr>
      </w:pPr>
    </w:p>
    <w:p w:rsidR="005C499D" w:rsidRPr="00224F85" w:rsidRDefault="00A10260" w:rsidP="00301B10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Na srpen </w:t>
      </w:r>
      <w:r w:rsidR="00EF73F6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i září </w:t>
      </w: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>zveme návštěvníky na bohatý program, který jsme připravili.</w:t>
      </w:r>
    </w:p>
    <w:p w:rsidR="005C499D" w:rsidRPr="00224F85" w:rsidRDefault="004224A6" w:rsidP="00301B10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>Ve středu 6. srpna a všechny další srpnové</w:t>
      </w:r>
      <w:r w:rsidR="005C499D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středy čeká nejen na malé návštěvníky Národního technického muzea promítání oblíbených večerníčků</w:t>
      </w:r>
      <w:r w:rsidR="008634EA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v kinosále muzea</w:t>
      </w:r>
      <w:r w:rsidR="005C499D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. </w:t>
      </w:r>
      <w:r w:rsidR="001F28DA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Akce navazuje na dlouhodobou spolupráci s Českou televizí.</w:t>
      </w:r>
    </w:p>
    <w:p w:rsidR="005C499D" w:rsidRPr="00224F85" w:rsidRDefault="00A10260" w:rsidP="00301B10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Na </w:t>
      </w:r>
      <w:r w:rsidR="005C499D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 sobotu 16. </w:t>
      </w:r>
      <w:r w:rsidR="001F28DA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s</w:t>
      </w:r>
      <w:r w:rsidR="005C499D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rpna je připraven „Den s výstavou Hudba v</w:t>
      </w: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e spirále“, kdy </w:t>
      </w:r>
      <w:r w:rsidR="005C499D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budou probíhat soutěže a komentované prohlídky</w:t>
      </w: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výstavy </w:t>
      </w:r>
      <w:r w:rsidR="001F28DA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na téma vývoj gramofonového průmyslu v Čechách a na Moravě v letech 1890 až 2014.</w:t>
      </w:r>
      <w:r w:rsidR="00272B8B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Poslední prázdninový víkend 30. a 31. srpna se pro návštěvníky otevřou dveře Železničního depozitáře NTM v Chomutově, kam je možné v rámci akce S párou z muzea do muzea za železniční historií přijet parním vlakem z železničního muzea ČD v Lužné. </w:t>
      </w:r>
    </w:p>
    <w:p w:rsidR="008634EA" w:rsidRDefault="00A10260" w:rsidP="00301B10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Návštěvníky </w:t>
      </w:r>
      <w:r w:rsidR="00EF73F6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Národního technického muzea </w:t>
      </w: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zveme </w:t>
      </w:r>
      <w:r w:rsidR="00837964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do budovy na Letné </w:t>
      </w: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na </w:t>
      </w:r>
      <w:r w:rsidR="001F28DA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čtyři </w:t>
      </w: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>krátkodobé výstavní projekty</w:t>
      </w:r>
      <w:r w:rsidR="001F28DA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: Naše moře…Rakousko-uherské válečné námořnictvo; Život kostelů Broumovska; </w:t>
      </w: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>50 let automobilu Škoda 1000 MB a</w:t>
      </w:r>
      <w:r w:rsidR="001F28DA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Hudba ve spirále.</w:t>
      </w:r>
      <w:r w:rsidR="008634EA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Samozřejmě nechybí</w:t>
      </w:r>
      <w:r w:rsidR="001F28DA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tradiční nabídka Národního technického muzea, a to 14 unikátních exp</w:t>
      </w:r>
      <w:r w:rsidR="008634EA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ozic, včetně atraktivní součásti</w:t>
      </w:r>
      <w:r w:rsidR="001F28DA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expozice Hornictví</w:t>
      </w:r>
      <w:r w:rsidR="00837964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,</w:t>
      </w:r>
      <w:r w:rsidR="001F28DA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dlouho očekávaného rudného a uhelného dolu</w:t>
      </w:r>
      <w:r w:rsidR="00837964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,</w:t>
      </w:r>
      <w:r w:rsidR="001F28DA" w:rsidRPr="00224F85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nebo nejnovější ex</w:t>
      </w:r>
      <w:r w:rsidR="008634EA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pozice s názvem Televizní studio.</w:t>
      </w:r>
    </w:p>
    <w:p w:rsidR="00301B10" w:rsidRDefault="00301B10" w:rsidP="00301B10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ar-SA"/>
        </w:rPr>
      </w:pPr>
    </w:p>
    <w:p w:rsidR="00052B1C" w:rsidRDefault="008634EA" w:rsidP="00EF73F6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>Pestrá nabídka bude pokračovat i v září, kdy výstavní nabídku rozšíří projekt vzešlý ze spolupráce s Velvyslanectvím Slovinska v Praze, který předsta</w:t>
      </w:r>
      <w:r w:rsidR="00E5113C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ví osobnost </w:t>
      </w:r>
      <w:proofErr w:type="spellStart"/>
      <w:r w:rsidR="00E5113C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Janeze</w:t>
      </w:r>
      <w:proofErr w:type="spellEnd"/>
      <w:r w:rsidR="00E5113C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</w:t>
      </w:r>
      <w:proofErr w:type="spellStart"/>
      <w:r w:rsidR="00E5113C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Puhara</w:t>
      </w:r>
      <w:proofErr w:type="spellEnd"/>
      <w:r w:rsidR="00E5113C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, jenž</w:t>
      </w: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se zapsal do dějin fotogra</w:t>
      </w:r>
      <w:r w:rsidR="00EF73F6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fie, když </w:t>
      </w: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se </w:t>
      </w:r>
      <w:r w:rsidR="00EF73F6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mu jako </w:t>
      </w:r>
      <w:r w:rsidRPr="008634EA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prvnímu na světě podařilo vytvořit fotografii na skle</w:t>
      </w: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. S výstavou je spojena 5. září přednáška a během </w:t>
      </w:r>
    </w:p>
    <w:p w:rsidR="00052B1C" w:rsidRDefault="00052B1C" w:rsidP="00EF73F6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ar-SA"/>
        </w:rPr>
      </w:pPr>
    </w:p>
    <w:p w:rsidR="008634EA" w:rsidRDefault="008634EA" w:rsidP="00EF73F6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>září několik fotografických workshopů.</w:t>
      </w:r>
      <w:r w:rsidR="00301B10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8. září mohou návštěvníci oslavit výročí narození Antoníny </w:t>
      </w:r>
      <w:proofErr w:type="gramStart"/>
      <w:r w:rsidR="00301B10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Dvořáka</w:t>
      </w:r>
      <w:r w:rsidR="00052B1C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</w:t>
      </w:r>
      <w:r w:rsidR="00301B10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,,mezi</w:t>
      </w:r>
      <w:proofErr w:type="gramEnd"/>
      <w:r w:rsidR="00301B10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mašinka</w:t>
      </w:r>
      <w:r w:rsidR="00E5113C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mi. </w:t>
      </w:r>
      <w:r w:rsidR="00301B10" w:rsidRPr="00697F67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Vysokoškolský umělecký soubor Univerzity Karlovy v Praze </w:t>
      </w:r>
      <w:r w:rsidR="00301B10" w:rsidRPr="00301B10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uvede Mši</w:t>
      </w:r>
      <w:r w:rsidR="00301B10" w:rsidRPr="00697F67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D-dur „Lužanská“ a kompletní Biblické písně</w:t>
      </w:r>
      <w:r w:rsidR="00301B10" w:rsidRPr="00301B10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z Dvořákova díla v Dopravní hale muzea. Vstup na koncert činí 90 Kč.</w:t>
      </w:r>
      <w:r w:rsidR="00301B10" w:rsidRPr="00272B8B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</w:t>
      </w:r>
      <w:r w:rsidR="00272B8B" w:rsidRPr="00272B8B">
        <w:rPr>
          <w:rFonts w:ascii="Arial" w:eastAsia="Times New Roman" w:hAnsi="Arial" w:cs="Arial"/>
          <w:color w:val="333333"/>
          <w:sz w:val="24"/>
          <w:szCs w:val="24"/>
          <w:lang w:eastAsia="ar-SA"/>
        </w:rPr>
        <w:br/>
        <w:t xml:space="preserve">20. a 21. září již po druhé </w:t>
      </w:r>
      <w:r w:rsidR="00EF73F6" w:rsidRPr="00272B8B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proběhne </w:t>
      </w:r>
      <w:r w:rsidR="00272B8B" w:rsidRPr="00272B8B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v Národním technic</w:t>
      </w:r>
      <w:r w:rsidR="00272B8B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kém muzeu za spolupráce se společností </w:t>
      </w:r>
      <w:proofErr w:type="spellStart"/>
      <w:r w:rsidR="00272B8B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Elektrowin</w:t>
      </w:r>
      <w:proofErr w:type="spellEnd"/>
      <w:r w:rsidR="00272B8B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Recyklační víkend.  </w:t>
      </w:r>
      <w:r w:rsidR="00272B8B" w:rsidRPr="00272B8B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Všichni návštěvníci, kteří o tomto víkendu přinesou starý elektrospotřebič a odevzdají ho na stánku u vstupu do budovy, budou odměněni věcným dárkem a mohou navštívit muzeum včetně expozice Technika v domácnosti za zvýhodněné vstupné.</w:t>
      </w:r>
      <w:r w:rsidR="00E5113C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 Zvýhodněné vstupné, </w:t>
      </w:r>
      <w:r w:rsidR="00EF73F6" w:rsidRPr="00EF73F6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pro všechny v hodnotě </w:t>
      </w:r>
      <w:r w:rsidR="00EF73F6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50 Kč, </w:t>
      </w:r>
      <w:r w:rsidR="00E5113C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čeká </w:t>
      </w:r>
      <w:r w:rsidR="00EF73F6" w:rsidRPr="00EF73F6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na návštěvníky muzea </w:t>
      </w:r>
      <w:r w:rsidR="00EF73F6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také </w:t>
      </w:r>
      <w:r w:rsidR="00EF73F6" w:rsidRPr="00EF73F6">
        <w:rPr>
          <w:rFonts w:ascii="Arial" w:eastAsia="Times New Roman" w:hAnsi="Arial" w:cs="Arial"/>
          <w:color w:val="333333"/>
          <w:sz w:val="24"/>
          <w:szCs w:val="24"/>
          <w:lang w:eastAsia="ar-SA"/>
        </w:rPr>
        <w:t xml:space="preserve">28. září, kdy </w:t>
      </w:r>
      <w:r w:rsidR="00EF73F6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s</w:t>
      </w:r>
      <w:r w:rsidR="00EF73F6" w:rsidRPr="00EF73F6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i připomeneme výročí otevření expozic Národního technického muzea ve Schwarzenberském paláci na Hradčanech v roce 1910.</w:t>
      </w:r>
    </w:p>
    <w:p w:rsidR="00AE2853" w:rsidRDefault="00AE2853" w:rsidP="00EF73F6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ar-SA"/>
        </w:rPr>
      </w:pPr>
    </w:p>
    <w:p w:rsidR="00272B8B" w:rsidRDefault="00272B8B" w:rsidP="001F28DA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>Věř</w:t>
      </w:r>
      <w:r w:rsidR="00E5113C">
        <w:rPr>
          <w:rFonts w:ascii="Arial" w:eastAsia="Times New Roman" w:hAnsi="Arial" w:cs="Arial"/>
          <w:color w:val="333333"/>
          <w:sz w:val="24"/>
          <w:szCs w:val="24"/>
          <w:lang w:eastAsia="ar-SA"/>
        </w:rPr>
        <w:t>íme, že nabídka je zajímavá a těšíme se na vás</w:t>
      </w:r>
      <w:r>
        <w:rPr>
          <w:rFonts w:ascii="Arial" w:eastAsia="Times New Roman" w:hAnsi="Arial" w:cs="Arial"/>
          <w:color w:val="333333"/>
          <w:sz w:val="24"/>
          <w:szCs w:val="24"/>
          <w:lang w:eastAsia="ar-SA"/>
        </w:rPr>
        <w:t>.</w:t>
      </w:r>
    </w:p>
    <w:p w:rsidR="005C499D" w:rsidRDefault="005C499D" w:rsidP="005C499D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1F28DA" w:rsidRDefault="001F28DA" w:rsidP="005C499D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5C499D" w:rsidRPr="0071699E" w:rsidRDefault="005C499D" w:rsidP="005C499D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  <w:r w:rsidRPr="0071699E">
        <w:rPr>
          <w:rFonts w:ascii="Arial" w:eastAsia="Times New Roman" w:hAnsi="Arial" w:cs="Arial"/>
          <w:color w:val="333333"/>
          <w:sz w:val="20"/>
          <w:szCs w:val="20"/>
          <w:lang w:eastAsia="ar-SA"/>
        </w:rPr>
        <w:t>Mgr. Adam Dušek</w:t>
      </w:r>
    </w:p>
    <w:p w:rsidR="005C499D" w:rsidRPr="0071699E" w:rsidRDefault="005C499D" w:rsidP="005C499D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71699E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Vedoucí </w:t>
      </w:r>
      <w:r w:rsidR="00052B1C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PR a práce s veřejností </w:t>
      </w:r>
    </w:p>
    <w:p w:rsidR="00052B1C" w:rsidRDefault="00052B1C" w:rsidP="005C499D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71699E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Email: </w:t>
      </w:r>
      <w:hyperlink r:id="rId7" w:history="1">
        <w:r w:rsidRPr="0071699E">
          <w:rPr>
            <w:rFonts w:ascii="Arial" w:eastAsia="Times New Roman" w:hAnsi="Arial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5C499D" w:rsidRPr="0071699E" w:rsidRDefault="005C499D" w:rsidP="005C499D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71699E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Mob: +420 774 426 828</w:t>
      </w:r>
    </w:p>
    <w:p w:rsidR="005C499D" w:rsidRPr="0071699E" w:rsidRDefault="005C499D" w:rsidP="005C499D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71699E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Národní technické muzeum</w:t>
      </w:r>
    </w:p>
    <w:p w:rsidR="005C499D" w:rsidRPr="0071699E" w:rsidRDefault="005C499D" w:rsidP="005C499D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71699E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Kostelní 42, 170 00, Praha 7</w:t>
      </w:r>
    </w:p>
    <w:p w:rsidR="000B6364" w:rsidRDefault="000B6364">
      <w:bookmarkStart w:id="0" w:name="_GoBack"/>
      <w:bookmarkEnd w:id="0"/>
    </w:p>
    <w:sectPr w:rsidR="000B63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DEC" w:rsidRDefault="00AB2DEC" w:rsidP="005C499D">
      <w:pPr>
        <w:spacing w:after="0" w:line="240" w:lineRule="auto"/>
      </w:pPr>
      <w:r>
        <w:separator/>
      </w:r>
    </w:p>
  </w:endnote>
  <w:endnote w:type="continuationSeparator" w:id="0">
    <w:p w:rsidR="00AB2DEC" w:rsidRDefault="00AB2DEC" w:rsidP="005C4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99D" w:rsidRDefault="005C499D" w:rsidP="005C499D">
    <w:pPr>
      <w:pStyle w:val="Zpat"/>
      <w:jc w:val="center"/>
    </w:pPr>
    <w:r>
      <w:t>www.ntm.cz</w:t>
    </w:r>
  </w:p>
  <w:p w:rsidR="005C499D" w:rsidRDefault="005C499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DEC" w:rsidRDefault="00AB2DEC" w:rsidP="005C499D">
      <w:pPr>
        <w:spacing w:after="0" w:line="240" w:lineRule="auto"/>
      </w:pPr>
      <w:r>
        <w:separator/>
      </w:r>
    </w:p>
  </w:footnote>
  <w:footnote w:type="continuationSeparator" w:id="0">
    <w:p w:rsidR="00AB2DEC" w:rsidRDefault="00AB2DEC" w:rsidP="005C4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99D" w:rsidRPr="00CB4039" w:rsidRDefault="005C499D" w:rsidP="005C499D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8645EB8" wp14:editId="1D92A199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5C499D" w:rsidRPr="006664E1" w:rsidRDefault="005C499D" w:rsidP="005C499D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5C499D" w:rsidRPr="006664E1" w:rsidRDefault="005C499D" w:rsidP="005C499D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5C499D" w:rsidRDefault="005C499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9D"/>
    <w:rsid w:val="00052B1C"/>
    <w:rsid w:val="000B6364"/>
    <w:rsid w:val="001F28DA"/>
    <w:rsid w:val="00224F85"/>
    <w:rsid w:val="00272B8B"/>
    <w:rsid w:val="00301B10"/>
    <w:rsid w:val="004224A6"/>
    <w:rsid w:val="005C499D"/>
    <w:rsid w:val="00697F67"/>
    <w:rsid w:val="007271D1"/>
    <w:rsid w:val="00837964"/>
    <w:rsid w:val="008634EA"/>
    <w:rsid w:val="009F090E"/>
    <w:rsid w:val="00A10260"/>
    <w:rsid w:val="00A84532"/>
    <w:rsid w:val="00AB2DEC"/>
    <w:rsid w:val="00AE2853"/>
    <w:rsid w:val="00DA23AF"/>
    <w:rsid w:val="00DC48F6"/>
    <w:rsid w:val="00E44D55"/>
    <w:rsid w:val="00E5113C"/>
    <w:rsid w:val="00E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634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5C499D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C4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499D"/>
  </w:style>
  <w:style w:type="paragraph" w:styleId="Zpat">
    <w:name w:val="footer"/>
    <w:basedOn w:val="Normln"/>
    <w:link w:val="ZpatChar"/>
    <w:uiPriority w:val="99"/>
    <w:unhideWhenUsed/>
    <w:rsid w:val="005C4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499D"/>
  </w:style>
  <w:style w:type="character" w:customStyle="1" w:styleId="Nadpis4Char">
    <w:name w:val="Nadpis 4 Char"/>
    <w:basedOn w:val="Standardnpsmoodstavce"/>
    <w:link w:val="Nadpis4"/>
    <w:rsid w:val="005C499D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5C499D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634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7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7F67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EF7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EF73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634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5C499D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C4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499D"/>
  </w:style>
  <w:style w:type="paragraph" w:styleId="Zpat">
    <w:name w:val="footer"/>
    <w:basedOn w:val="Normln"/>
    <w:link w:val="ZpatChar"/>
    <w:uiPriority w:val="99"/>
    <w:unhideWhenUsed/>
    <w:rsid w:val="005C4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499D"/>
  </w:style>
  <w:style w:type="character" w:customStyle="1" w:styleId="Nadpis4Char">
    <w:name w:val="Nadpis 4 Char"/>
    <w:basedOn w:val="Standardnpsmoodstavce"/>
    <w:link w:val="Nadpis4"/>
    <w:rsid w:val="005C499D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5C499D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634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7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7F67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EF7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EF73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8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0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03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167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21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92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61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1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8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70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15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2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64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923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85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31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9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8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95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89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80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71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720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am.dusek@ntm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418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Jana Dobisíková</cp:lastModifiedBy>
  <cp:revision>6</cp:revision>
  <dcterms:created xsi:type="dcterms:W3CDTF">2014-07-31T07:49:00Z</dcterms:created>
  <dcterms:modified xsi:type="dcterms:W3CDTF">2014-07-31T08:37:00Z</dcterms:modified>
</cp:coreProperties>
</file>