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7C8" w:rsidRPr="003A727E" w:rsidRDefault="00CC17C8" w:rsidP="00CC17C8">
      <w:pPr>
        <w:suppressAutoHyphens/>
        <w:spacing w:after="0" w:line="360" w:lineRule="auto"/>
        <w:jc w:val="both"/>
        <w:rPr>
          <w:rFonts w:asciiTheme="majorHAnsi" w:hAnsiTheme="majorHAnsi" w:cs="Times New Roman"/>
          <w:b/>
          <w:sz w:val="52"/>
          <w:szCs w:val="52"/>
        </w:rPr>
      </w:pPr>
    </w:p>
    <w:p w:rsidR="00633119" w:rsidRPr="003A727E" w:rsidRDefault="00322096" w:rsidP="00322096">
      <w:pPr>
        <w:jc w:val="center"/>
        <w:rPr>
          <w:rFonts w:asciiTheme="majorHAnsi" w:hAnsiTheme="majorHAnsi"/>
        </w:rPr>
      </w:pPr>
      <w:r w:rsidRPr="003A727E">
        <w:rPr>
          <w:rFonts w:asciiTheme="majorHAnsi" w:hAnsiTheme="majorHAnsi" w:cs="Times New Roman"/>
          <w:b/>
          <w:sz w:val="52"/>
          <w:szCs w:val="52"/>
        </w:rPr>
        <w:t xml:space="preserve">Přemysl </w:t>
      </w:r>
      <w:proofErr w:type="spellStart"/>
      <w:r w:rsidRPr="003A727E">
        <w:rPr>
          <w:rFonts w:asciiTheme="majorHAnsi" w:hAnsiTheme="majorHAnsi" w:cs="Times New Roman"/>
          <w:b/>
          <w:sz w:val="52"/>
          <w:szCs w:val="52"/>
        </w:rPr>
        <w:t>Koblic</w:t>
      </w:r>
      <w:proofErr w:type="spellEnd"/>
      <w:r w:rsidRPr="003A727E">
        <w:rPr>
          <w:rFonts w:asciiTheme="majorHAnsi" w:hAnsiTheme="majorHAnsi" w:cs="Times New Roman"/>
          <w:b/>
          <w:sz w:val="52"/>
          <w:szCs w:val="52"/>
        </w:rPr>
        <w:t>.</w:t>
      </w:r>
      <w:r w:rsidRPr="003A727E">
        <w:rPr>
          <w:rFonts w:asciiTheme="majorHAnsi" w:hAnsiTheme="majorHAnsi" w:cs="Times New Roman"/>
          <w:b/>
          <w:sz w:val="52"/>
          <w:szCs w:val="52"/>
        </w:rPr>
        <w:br/>
      </w:r>
      <w:r w:rsidRPr="003A727E">
        <w:rPr>
          <w:rFonts w:asciiTheme="majorHAnsi" w:hAnsiTheme="majorHAnsi" w:cs="Times New Roman"/>
          <w:sz w:val="44"/>
          <w:szCs w:val="44"/>
        </w:rPr>
        <w:t>Legendární postava české amatérské fotografie.</w:t>
      </w:r>
    </w:p>
    <w:p w:rsidR="00322096" w:rsidRPr="003A727E" w:rsidRDefault="00322096" w:rsidP="00322096">
      <w:pPr>
        <w:jc w:val="center"/>
        <w:rPr>
          <w:rFonts w:asciiTheme="majorHAnsi" w:hAnsiTheme="majorHAnsi"/>
        </w:rPr>
      </w:pPr>
    </w:p>
    <w:p w:rsidR="00E65A43" w:rsidRPr="003A727E" w:rsidRDefault="00C53D77" w:rsidP="00C53D77">
      <w:pPr>
        <w:widowControl w:val="0"/>
        <w:suppressAutoHyphens/>
        <w:spacing w:after="0" w:line="360" w:lineRule="auto"/>
        <w:ind w:right="-364"/>
        <w:jc w:val="both"/>
        <w:rPr>
          <w:rFonts w:asciiTheme="majorHAnsi" w:hAnsiTheme="majorHAnsi" w:cs="Times New Roman"/>
          <w:sz w:val="24"/>
          <w:szCs w:val="24"/>
        </w:rPr>
      </w:pPr>
      <w:r w:rsidRPr="003A727E">
        <w:rPr>
          <w:rFonts w:asciiTheme="majorHAnsi" w:hAnsiTheme="majorHAnsi" w:cs="Times New Roman"/>
          <w:sz w:val="24"/>
          <w:szCs w:val="24"/>
        </w:rPr>
        <w:tab/>
      </w:r>
      <w:r w:rsidR="00633119" w:rsidRPr="003A727E">
        <w:rPr>
          <w:rFonts w:asciiTheme="majorHAnsi" w:hAnsiTheme="majorHAnsi" w:cs="Times New Roman"/>
          <w:sz w:val="24"/>
          <w:szCs w:val="24"/>
        </w:rPr>
        <w:t xml:space="preserve">Nová výstava v Národním technickém muzeu je věnována Přemyslu </w:t>
      </w:r>
      <w:proofErr w:type="spellStart"/>
      <w:r w:rsidR="00633119" w:rsidRPr="003A727E">
        <w:rPr>
          <w:rFonts w:asciiTheme="majorHAnsi" w:hAnsiTheme="majorHAnsi" w:cs="Times New Roman"/>
          <w:sz w:val="24"/>
          <w:szCs w:val="24"/>
        </w:rPr>
        <w:t>Koblicovi</w:t>
      </w:r>
      <w:proofErr w:type="spellEnd"/>
      <w:r w:rsidR="00633119" w:rsidRPr="003A727E">
        <w:rPr>
          <w:rFonts w:asciiTheme="majorHAnsi" w:hAnsiTheme="majorHAnsi" w:cs="Times New Roman"/>
          <w:sz w:val="24"/>
          <w:szCs w:val="24"/>
        </w:rPr>
        <w:t>, který byl</w:t>
      </w:r>
      <w:r w:rsidR="001028D3" w:rsidRPr="003A727E">
        <w:rPr>
          <w:rFonts w:asciiTheme="majorHAnsi" w:hAnsiTheme="majorHAnsi" w:cs="Times New Roman"/>
          <w:sz w:val="24"/>
          <w:szCs w:val="24"/>
        </w:rPr>
        <w:t xml:space="preserve"> </w:t>
      </w:r>
      <w:r w:rsidR="00633119" w:rsidRPr="003A727E">
        <w:rPr>
          <w:rFonts w:asciiTheme="majorHAnsi" w:hAnsiTheme="majorHAnsi" w:cs="Times New Roman"/>
          <w:sz w:val="24"/>
          <w:szCs w:val="24"/>
        </w:rPr>
        <w:t>v</w:t>
      </w:r>
      <w:r w:rsidR="000E508F" w:rsidRPr="003A727E">
        <w:rPr>
          <w:rFonts w:asciiTheme="majorHAnsi" w:hAnsiTheme="majorHAnsi" w:cs="Times New Roman"/>
          <w:sz w:val="24"/>
          <w:szCs w:val="24"/>
        </w:rPr>
        <w:t>ýjimečnou postavou</w:t>
      </w:r>
      <w:r w:rsidR="00E65A43" w:rsidRPr="003A727E">
        <w:rPr>
          <w:rFonts w:asciiTheme="majorHAnsi" w:hAnsiTheme="majorHAnsi" w:cs="Times New Roman"/>
          <w:sz w:val="24"/>
          <w:szCs w:val="24"/>
        </w:rPr>
        <w:t xml:space="preserve"> v dějinách české fotografie</w:t>
      </w:r>
      <w:r w:rsidR="000E508F" w:rsidRPr="003A727E">
        <w:rPr>
          <w:rFonts w:asciiTheme="majorHAnsi" w:hAnsiTheme="majorHAnsi" w:cs="Times New Roman"/>
          <w:sz w:val="24"/>
          <w:szCs w:val="24"/>
        </w:rPr>
        <w:t>.</w:t>
      </w:r>
      <w:r w:rsidR="00633119" w:rsidRPr="003A727E">
        <w:rPr>
          <w:rFonts w:asciiTheme="majorHAnsi" w:hAnsiTheme="majorHAnsi" w:cs="Times New Roman"/>
          <w:sz w:val="24"/>
          <w:szCs w:val="24"/>
        </w:rPr>
        <w:t xml:space="preserve"> Byl to </w:t>
      </w:r>
      <w:r w:rsidR="00E65A43" w:rsidRPr="003A727E">
        <w:rPr>
          <w:rFonts w:asciiTheme="majorHAnsi" w:hAnsiTheme="majorHAnsi" w:cs="Times New Roman"/>
          <w:sz w:val="24"/>
          <w:szCs w:val="24"/>
        </w:rPr>
        <w:t xml:space="preserve">fotograf, </w:t>
      </w:r>
      <w:r w:rsidR="00880354" w:rsidRPr="003A727E">
        <w:rPr>
          <w:rFonts w:asciiTheme="majorHAnsi" w:hAnsiTheme="majorHAnsi" w:cs="Times New Roman"/>
          <w:sz w:val="24"/>
          <w:szCs w:val="24"/>
        </w:rPr>
        <w:t>který</w:t>
      </w:r>
      <w:r w:rsidR="00E65A43" w:rsidRPr="003A727E">
        <w:rPr>
          <w:rFonts w:asciiTheme="majorHAnsi" w:hAnsiTheme="majorHAnsi" w:cs="Times New Roman"/>
          <w:sz w:val="24"/>
          <w:szCs w:val="24"/>
        </w:rPr>
        <w:t xml:space="preserve"> byl vynikajícím technikem a zároveň citlivým a výtvarně nadaným tvůrcem. </w:t>
      </w:r>
    </w:p>
    <w:p w:rsidR="00E65A43" w:rsidRPr="003A727E" w:rsidRDefault="00E65A43" w:rsidP="00C53D77">
      <w:pPr>
        <w:widowControl w:val="0"/>
        <w:suppressAutoHyphens/>
        <w:spacing w:after="0" w:line="360" w:lineRule="auto"/>
        <w:ind w:right="-364"/>
        <w:jc w:val="both"/>
        <w:rPr>
          <w:rFonts w:asciiTheme="majorHAnsi" w:hAnsiTheme="majorHAnsi" w:cs="Times New Roman"/>
          <w:sz w:val="24"/>
          <w:szCs w:val="24"/>
        </w:rPr>
      </w:pPr>
      <w:r w:rsidRPr="003A727E">
        <w:rPr>
          <w:rFonts w:asciiTheme="majorHAnsi" w:hAnsiTheme="majorHAnsi" w:cs="Times New Roman"/>
          <w:sz w:val="24"/>
          <w:szCs w:val="24"/>
        </w:rPr>
        <w:tab/>
        <w:t>Fotografie</w:t>
      </w:r>
      <w:r w:rsidR="00633119" w:rsidRPr="003A727E">
        <w:rPr>
          <w:rFonts w:asciiTheme="majorHAnsi" w:hAnsiTheme="majorHAnsi" w:cs="Times New Roman"/>
          <w:sz w:val="24"/>
          <w:szCs w:val="24"/>
        </w:rPr>
        <w:t xml:space="preserve"> Přemyslu </w:t>
      </w:r>
      <w:proofErr w:type="spellStart"/>
      <w:r w:rsidR="00633119" w:rsidRPr="003A727E">
        <w:rPr>
          <w:rFonts w:asciiTheme="majorHAnsi" w:hAnsiTheme="majorHAnsi" w:cs="Times New Roman"/>
          <w:sz w:val="24"/>
          <w:szCs w:val="24"/>
        </w:rPr>
        <w:t>Koblicovi</w:t>
      </w:r>
      <w:proofErr w:type="spellEnd"/>
      <w:r w:rsidR="00633119" w:rsidRPr="003A727E">
        <w:rPr>
          <w:rFonts w:asciiTheme="majorHAnsi" w:hAnsiTheme="majorHAnsi" w:cs="Times New Roman"/>
          <w:sz w:val="24"/>
          <w:szCs w:val="24"/>
        </w:rPr>
        <w:t xml:space="preserve"> </w:t>
      </w:r>
      <w:r w:rsidRPr="003A727E">
        <w:rPr>
          <w:rFonts w:asciiTheme="majorHAnsi" w:hAnsiTheme="majorHAnsi" w:cs="Times New Roman"/>
          <w:sz w:val="24"/>
          <w:szCs w:val="24"/>
        </w:rPr>
        <w:t>učarovala již v raném dětství. Zkušenosti s praktickým fotografováním však začal sbírat poměrně pozdě, až v sedmnácti letech. Po maturitě na žižkovské reálce v roc</w:t>
      </w:r>
      <w:r w:rsidR="001028D3" w:rsidRPr="003A727E">
        <w:rPr>
          <w:rFonts w:asciiTheme="majorHAnsi" w:hAnsiTheme="majorHAnsi" w:cs="Times New Roman"/>
          <w:sz w:val="24"/>
          <w:szCs w:val="24"/>
        </w:rPr>
        <w:t>e 1911 pokračoval ve studiu na C</w:t>
      </w:r>
      <w:r w:rsidRPr="003A727E">
        <w:rPr>
          <w:rFonts w:asciiTheme="majorHAnsi" w:hAnsiTheme="majorHAnsi" w:cs="Times New Roman"/>
          <w:sz w:val="24"/>
          <w:szCs w:val="24"/>
        </w:rPr>
        <w:t xml:space="preserve">. </w:t>
      </w:r>
      <w:r w:rsidR="001028D3" w:rsidRPr="003A727E">
        <w:rPr>
          <w:rFonts w:asciiTheme="majorHAnsi" w:hAnsiTheme="majorHAnsi" w:cs="Times New Roman"/>
          <w:sz w:val="24"/>
          <w:szCs w:val="24"/>
        </w:rPr>
        <w:t>a k. č</w:t>
      </w:r>
      <w:r w:rsidRPr="003A727E">
        <w:rPr>
          <w:rFonts w:asciiTheme="majorHAnsi" w:hAnsiTheme="majorHAnsi" w:cs="Times New Roman"/>
          <w:sz w:val="24"/>
          <w:szCs w:val="24"/>
        </w:rPr>
        <w:t xml:space="preserve">eské </w:t>
      </w:r>
      <w:r w:rsidR="00FE4108" w:rsidRPr="003A727E">
        <w:rPr>
          <w:rFonts w:asciiTheme="majorHAnsi" w:hAnsiTheme="majorHAnsi" w:cs="Times New Roman"/>
          <w:sz w:val="24"/>
          <w:szCs w:val="24"/>
        </w:rPr>
        <w:t xml:space="preserve">vysoké škole </w:t>
      </w:r>
      <w:proofErr w:type="gramStart"/>
      <w:r w:rsidR="00FE4108" w:rsidRPr="003A727E">
        <w:rPr>
          <w:rFonts w:asciiTheme="majorHAnsi" w:hAnsiTheme="majorHAnsi" w:cs="Times New Roman"/>
          <w:sz w:val="24"/>
          <w:szCs w:val="24"/>
        </w:rPr>
        <w:t>technické</w:t>
      </w:r>
      <w:r w:rsidR="001A6C5E">
        <w:rPr>
          <w:rFonts w:asciiTheme="majorHAnsi" w:hAnsiTheme="majorHAnsi" w:cs="Times New Roman"/>
          <w:sz w:val="24"/>
          <w:szCs w:val="24"/>
        </w:rPr>
        <w:t xml:space="preserve">     </w:t>
      </w:r>
      <w:r w:rsidR="00FE4108" w:rsidRPr="003A727E">
        <w:rPr>
          <w:rFonts w:asciiTheme="majorHAnsi" w:hAnsiTheme="majorHAnsi" w:cs="Times New Roman"/>
          <w:sz w:val="24"/>
          <w:szCs w:val="24"/>
        </w:rPr>
        <w:t xml:space="preserve"> v Praze</w:t>
      </w:r>
      <w:proofErr w:type="gramEnd"/>
      <w:r w:rsidR="00FE4108" w:rsidRPr="003A727E">
        <w:rPr>
          <w:rFonts w:asciiTheme="majorHAnsi" w:hAnsiTheme="majorHAnsi" w:cs="Times New Roman"/>
          <w:sz w:val="24"/>
          <w:szCs w:val="24"/>
        </w:rPr>
        <w:t>.</w:t>
      </w:r>
      <w:r w:rsidRPr="003A727E">
        <w:rPr>
          <w:rFonts w:asciiTheme="majorHAnsi" w:hAnsiTheme="majorHAnsi" w:cs="Times New Roman"/>
          <w:sz w:val="24"/>
          <w:szCs w:val="24"/>
        </w:rPr>
        <w:t xml:space="preserve"> Jeho studia přerušila první světová válka, </w:t>
      </w:r>
      <w:r w:rsidR="00633119" w:rsidRPr="003A727E">
        <w:rPr>
          <w:rFonts w:asciiTheme="majorHAnsi" w:hAnsiTheme="majorHAnsi" w:cs="Times New Roman"/>
          <w:sz w:val="24"/>
          <w:szCs w:val="24"/>
        </w:rPr>
        <w:t>kterou z větší části prožil na s</w:t>
      </w:r>
      <w:r w:rsidRPr="003A727E">
        <w:rPr>
          <w:rFonts w:asciiTheme="majorHAnsi" w:hAnsiTheme="majorHAnsi" w:cs="Times New Roman"/>
          <w:sz w:val="24"/>
          <w:szCs w:val="24"/>
        </w:rPr>
        <w:t>očské frontě</w:t>
      </w:r>
      <w:r w:rsidR="00633119" w:rsidRPr="003A727E">
        <w:rPr>
          <w:rFonts w:asciiTheme="majorHAnsi" w:hAnsiTheme="majorHAnsi" w:cs="Times New Roman"/>
          <w:sz w:val="24"/>
          <w:szCs w:val="24"/>
        </w:rPr>
        <w:t xml:space="preserve">. </w:t>
      </w:r>
      <w:r w:rsidRPr="003A727E">
        <w:rPr>
          <w:rFonts w:asciiTheme="majorHAnsi" w:hAnsiTheme="majorHAnsi" w:cs="Times New Roman"/>
          <w:sz w:val="24"/>
          <w:szCs w:val="24"/>
        </w:rPr>
        <w:t xml:space="preserve">Diplom inženýra chemie získal až po skončení války v roce 1919. V letech 1921–1935 pracoval v Patentním úřadě, kde do jeho působnosti spadaly grafické </w:t>
      </w:r>
      <w:proofErr w:type="gramStart"/>
      <w:r w:rsidRPr="003A727E">
        <w:rPr>
          <w:rFonts w:asciiTheme="majorHAnsi" w:hAnsiTheme="majorHAnsi" w:cs="Times New Roman"/>
          <w:sz w:val="24"/>
          <w:szCs w:val="24"/>
        </w:rPr>
        <w:t xml:space="preserve">techniky </w:t>
      </w:r>
      <w:r w:rsidR="001A6C5E">
        <w:rPr>
          <w:rFonts w:asciiTheme="majorHAnsi" w:hAnsiTheme="majorHAnsi" w:cs="Times New Roman"/>
          <w:sz w:val="24"/>
          <w:szCs w:val="24"/>
        </w:rPr>
        <w:t xml:space="preserve">              </w:t>
      </w:r>
      <w:r w:rsidRPr="003A727E">
        <w:rPr>
          <w:rFonts w:asciiTheme="majorHAnsi" w:hAnsiTheme="majorHAnsi" w:cs="Times New Roman"/>
          <w:sz w:val="24"/>
          <w:szCs w:val="24"/>
        </w:rPr>
        <w:t>a fotografická</w:t>
      </w:r>
      <w:proofErr w:type="gramEnd"/>
      <w:r w:rsidRPr="003A727E">
        <w:rPr>
          <w:rFonts w:asciiTheme="majorHAnsi" w:hAnsiTheme="majorHAnsi" w:cs="Times New Roman"/>
          <w:sz w:val="24"/>
          <w:szCs w:val="24"/>
        </w:rPr>
        <w:t xml:space="preserve"> a potravinářská chemie. Po odchodu z Patentního úřadu se již plně věnoval fotografii. Na základě svých výzkumů publikoval fotografické receptáře, konstruoval fotoaparáty, spolupracoval s výrobci chemikálií</w:t>
      </w:r>
      <w:r w:rsidR="00FE4108" w:rsidRPr="003A727E">
        <w:rPr>
          <w:rFonts w:asciiTheme="majorHAnsi" w:hAnsiTheme="majorHAnsi" w:cs="Times New Roman"/>
          <w:sz w:val="24"/>
          <w:szCs w:val="24"/>
        </w:rPr>
        <w:t xml:space="preserve"> </w:t>
      </w:r>
      <w:r w:rsidRPr="003A727E">
        <w:rPr>
          <w:rFonts w:asciiTheme="majorHAnsi" w:hAnsiTheme="majorHAnsi" w:cs="Times New Roman"/>
          <w:sz w:val="24"/>
          <w:szCs w:val="24"/>
        </w:rPr>
        <w:t xml:space="preserve">i fotoaparátů, publikoval, redigoval, organizoval </w:t>
      </w:r>
      <w:bookmarkStart w:id="0" w:name="_GoBack"/>
      <w:bookmarkEnd w:id="0"/>
      <w:r w:rsidRPr="003A727E">
        <w:rPr>
          <w:rFonts w:asciiTheme="majorHAnsi" w:hAnsiTheme="majorHAnsi" w:cs="Times New Roman"/>
          <w:sz w:val="24"/>
          <w:szCs w:val="24"/>
        </w:rPr>
        <w:t xml:space="preserve">a především fotografoval. </w:t>
      </w:r>
    </w:p>
    <w:p w:rsidR="00E65A43" w:rsidRPr="003A727E" w:rsidRDefault="00E65A43" w:rsidP="00C53D77">
      <w:pPr>
        <w:widowControl w:val="0"/>
        <w:suppressAutoHyphens/>
        <w:spacing w:after="0" w:line="360" w:lineRule="auto"/>
        <w:ind w:right="-364"/>
        <w:jc w:val="both"/>
        <w:rPr>
          <w:rFonts w:asciiTheme="majorHAnsi" w:hAnsiTheme="majorHAnsi" w:cs="Times New Roman"/>
          <w:sz w:val="24"/>
          <w:szCs w:val="24"/>
        </w:rPr>
      </w:pPr>
      <w:r w:rsidRPr="003A727E">
        <w:rPr>
          <w:rFonts w:asciiTheme="majorHAnsi" w:hAnsiTheme="majorHAnsi" w:cs="Times New Roman"/>
          <w:sz w:val="24"/>
          <w:szCs w:val="24"/>
        </w:rPr>
        <w:tab/>
        <w:t xml:space="preserve">Přemysla </w:t>
      </w:r>
      <w:proofErr w:type="spellStart"/>
      <w:r w:rsidRPr="003A727E">
        <w:rPr>
          <w:rFonts w:asciiTheme="majorHAnsi" w:hAnsiTheme="majorHAnsi" w:cs="Times New Roman"/>
          <w:sz w:val="24"/>
          <w:szCs w:val="24"/>
        </w:rPr>
        <w:t>Koblice</w:t>
      </w:r>
      <w:proofErr w:type="spellEnd"/>
      <w:r w:rsidRPr="003A727E">
        <w:rPr>
          <w:rFonts w:asciiTheme="majorHAnsi" w:hAnsiTheme="majorHAnsi" w:cs="Times New Roman"/>
          <w:sz w:val="24"/>
          <w:szCs w:val="24"/>
        </w:rPr>
        <w:t xml:space="preserve"> ovlivnilo prostředí dvou pražských fotografických klubů. Nejprve byl členem Klubu fotografů amatérů na Královských Vinohradech a od 1923 na více jak dvě desetiletí členem Českého klubu fotografů amatérů v Pra</w:t>
      </w:r>
      <w:r w:rsidR="00C53D77" w:rsidRPr="003A727E">
        <w:rPr>
          <w:rFonts w:asciiTheme="majorHAnsi" w:hAnsiTheme="majorHAnsi" w:cs="Times New Roman"/>
          <w:sz w:val="24"/>
          <w:szCs w:val="24"/>
        </w:rPr>
        <w:t>ze</w:t>
      </w:r>
      <w:r w:rsidRPr="003A727E">
        <w:rPr>
          <w:rFonts w:asciiTheme="majorHAnsi" w:hAnsiTheme="majorHAnsi" w:cs="Times New Roman"/>
          <w:sz w:val="24"/>
          <w:szCs w:val="24"/>
        </w:rPr>
        <w:t>. Později, v době, kdy byl již uznávanou osobností, ovlivňoval naopak on komunitu českých fotoamatérů, ochotně předával své zkušenosti prostřednictvím četných článků a jako instruktor v různých kurzech.</w:t>
      </w:r>
    </w:p>
    <w:p w:rsidR="00C53D77" w:rsidRDefault="00E65A43" w:rsidP="00C53D77">
      <w:pPr>
        <w:widowControl w:val="0"/>
        <w:suppressAutoHyphens/>
        <w:spacing w:after="0" w:line="360" w:lineRule="auto"/>
        <w:ind w:right="-364"/>
        <w:jc w:val="both"/>
        <w:rPr>
          <w:rFonts w:asciiTheme="majorHAnsi" w:hAnsiTheme="majorHAnsi" w:cs="Times New Roman"/>
          <w:sz w:val="24"/>
          <w:szCs w:val="24"/>
        </w:rPr>
      </w:pPr>
      <w:r w:rsidRPr="003A727E">
        <w:rPr>
          <w:rFonts w:asciiTheme="majorHAnsi" w:hAnsiTheme="majorHAnsi" w:cs="Times New Roman"/>
          <w:sz w:val="24"/>
          <w:szCs w:val="24"/>
        </w:rPr>
        <w:tab/>
        <w:t xml:space="preserve">Ve druhé polovině dvacátých let, v době diskusí o směřování a novém poslání fotografie, se </w:t>
      </w:r>
      <w:proofErr w:type="spellStart"/>
      <w:r w:rsidRPr="003A727E">
        <w:rPr>
          <w:rFonts w:asciiTheme="majorHAnsi" w:hAnsiTheme="majorHAnsi" w:cs="Times New Roman"/>
          <w:sz w:val="24"/>
          <w:szCs w:val="24"/>
        </w:rPr>
        <w:t>Koblicův</w:t>
      </w:r>
      <w:proofErr w:type="spellEnd"/>
      <w:r w:rsidRPr="003A727E">
        <w:rPr>
          <w:rFonts w:asciiTheme="majorHAnsi" w:hAnsiTheme="majorHAnsi" w:cs="Times New Roman"/>
          <w:sz w:val="24"/>
          <w:szCs w:val="24"/>
        </w:rPr>
        <w:t xml:space="preserve"> zájem obrací od tradičních námětů k zachycování běžného života, pouličních výjevů a lidské práce. V období zostřených sociálních rozporů na počátku 30. let začal </w:t>
      </w:r>
      <w:proofErr w:type="spellStart"/>
      <w:r w:rsidRPr="003A727E">
        <w:rPr>
          <w:rFonts w:asciiTheme="majorHAnsi" w:hAnsiTheme="majorHAnsi" w:cs="Times New Roman"/>
          <w:sz w:val="24"/>
          <w:szCs w:val="24"/>
        </w:rPr>
        <w:t>Koblic</w:t>
      </w:r>
      <w:proofErr w:type="spellEnd"/>
      <w:r w:rsidRPr="003A727E">
        <w:rPr>
          <w:rFonts w:asciiTheme="majorHAnsi" w:hAnsiTheme="majorHAnsi" w:cs="Times New Roman"/>
          <w:sz w:val="24"/>
          <w:szCs w:val="24"/>
        </w:rPr>
        <w:t xml:space="preserve"> spolupracovat </w:t>
      </w:r>
      <w:r w:rsidR="00880354" w:rsidRPr="003A727E">
        <w:rPr>
          <w:rFonts w:asciiTheme="majorHAnsi" w:hAnsiTheme="majorHAnsi" w:cs="Times New Roman"/>
          <w:sz w:val="24"/>
          <w:szCs w:val="24"/>
        </w:rPr>
        <w:t>s Film-</w:t>
      </w:r>
      <w:r w:rsidRPr="003A727E">
        <w:rPr>
          <w:rFonts w:asciiTheme="majorHAnsi" w:hAnsiTheme="majorHAnsi" w:cs="Times New Roman"/>
          <w:sz w:val="24"/>
          <w:szCs w:val="24"/>
        </w:rPr>
        <w:t>foto skupinou Levé fronty. Od levicové orientace se neodklonil ani po roce 1948, kdy se angažoval ve prospěch nového režimu, pomáhal fotokroužkům v závodních klubech a sám také vytvářel tendenční fotografie.</w:t>
      </w:r>
    </w:p>
    <w:p w:rsidR="003A727E" w:rsidRPr="003A727E" w:rsidRDefault="003A727E" w:rsidP="00C53D77">
      <w:pPr>
        <w:widowControl w:val="0"/>
        <w:suppressAutoHyphens/>
        <w:spacing w:after="0" w:line="360" w:lineRule="auto"/>
        <w:ind w:right="-364"/>
        <w:jc w:val="both"/>
        <w:rPr>
          <w:rFonts w:asciiTheme="majorHAnsi" w:hAnsiTheme="majorHAnsi" w:cs="Times New Roman"/>
          <w:sz w:val="24"/>
          <w:szCs w:val="24"/>
        </w:rPr>
      </w:pPr>
    </w:p>
    <w:p w:rsidR="00E65A43" w:rsidRPr="003A727E" w:rsidRDefault="00C53D77" w:rsidP="00A23CAA">
      <w:pPr>
        <w:widowControl w:val="0"/>
        <w:suppressAutoHyphens/>
        <w:spacing w:after="0" w:line="360" w:lineRule="auto"/>
        <w:ind w:right="-364"/>
        <w:jc w:val="both"/>
        <w:rPr>
          <w:rFonts w:asciiTheme="majorHAnsi" w:hAnsiTheme="majorHAnsi" w:cs="Times New Roman"/>
          <w:sz w:val="24"/>
          <w:szCs w:val="24"/>
        </w:rPr>
      </w:pPr>
      <w:r w:rsidRPr="003A727E">
        <w:rPr>
          <w:rFonts w:asciiTheme="majorHAnsi" w:hAnsiTheme="majorHAnsi" w:cs="Times New Roman"/>
          <w:sz w:val="24"/>
          <w:szCs w:val="24"/>
        </w:rPr>
        <w:tab/>
      </w:r>
      <w:r w:rsidR="00E65A43" w:rsidRPr="003A727E">
        <w:rPr>
          <w:rFonts w:asciiTheme="majorHAnsi" w:hAnsiTheme="majorHAnsi" w:cs="Times New Roman"/>
          <w:sz w:val="24"/>
          <w:szCs w:val="24"/>
        </w:rPr>
        <w:t xml:space="preserve">Převážná část dochované </w:t>
      </w:r>
      <w:proofErr w:type="spellStart"/>
      <w:r w:rsidR="00E65A43" w:rsidRPr="003A727E">
        <w:rPr>
          <w:rFonts w:asciiTheme="majorHAnsi" w:hAnsiTheme="majorHAnsi" w:cs="Times New Roman"/>
          <w:sz w:val="24"/>
          <w:szCs w:val="24"/>
        </w:rPr>
        <w:t>Koblicovy</w:t>
      </w:r>
      <w:proofErr w:type="spellEnd"/>
      <w:r w:rsidR="00E65A43" w:rsidRPr="003A727E">
        <w:rPr>
          <w:rFonts w:asciiTheme="majorHAnsi" w:hAnsiTheme="majorHAnsi" w:cs="Times New Roman"/>
          <w:sz w:val="24"/>
          <w:szCs w:val="24"/>
        </w:rPr>
        <w:t xml:space="preserve"> tvorby, pozitivů, negati</w:t>
      </w:r>
      <w:r w:rsidRPr="003A727E">
        <w:rPr>
          <w:rFonts w:asciiTheme="majorHAnsi" w:hAnsiTheme="majorHAnsi" w:cs="Times New Roman"/>
          <w:sz w:val="24"/>
          <w:szCs w:val="24"/>
        </w:rPr>
        <w:t xml:space="preserve">vů a písemných archiválií, </w:t>
      </w:r>
      <w:r w:rsidR="00E65A43" w:rsidRPr="003A727E">
        <w:rPr>
          <w:rFonts w:asciiTheme="majorHAnsi" w:hAnsiTheme="majorHAnsi" w:cs="Times New Roman"/>
          <w:sz w:val="24"/>
          <w:szCs w:val="24"/>
        </w:rPr>
        <w:t xml:space="preserve">je uložena v Národním technickém muzeu. Výstava představuje hlavní etapy </w:t>
      </w:r>
      <w:proofErr w:type="spellStart"/>
      <w:r w:rsidR="00E65A43" w:rsidRPr="003A727E">
        <w:rPr>
          <w:rFonts w:asciiTheme="majorHAnsi" w:hAnsiTheme="majorHAnsi" w:cs="Times New Roman"/>
          <w:sz w:val="24"/>
          <w:szCs w:val="24"/>
        </w:rPr>
        <w:t>Koblicova</w:t>
      </w:r>
      <w:proofErr w:type="spellEnd"/>
      <w:r w:rsidR="00E65A43" w:rsidRPr="003A727E">
        <w:rPr>
          <w:rFonts w:asciiTheme="majorHAnsi" w:hAnsiTheme="majorHAnsi" w:cs="Times New Roman"/>
          <w:sz w:val="24"/>
          <w:szCs w:val="24"/>
        </w:rPr>
        <w:t xml:space="preserve"> života a na vybraných tématech (např. žánr, práce a sociální fotografie, sport, železnice)</w:t>
      </w:r>
      <w:r w:rsidR="00880354" w:rsidRPr="003A727E">
        <w:rPr>
          <w:rFonts w:asciiTheme="majorHAnsi" w:hAnsiTheme="majorHAnsi" w:cs="Times New Roman"/>
          <w:sz w:val="24"/>
          <w:szCs w:val="24"/>
        </w:rPr>
        <w:t xml:space="preserve"> šíři jeho záběru</w:t>
      </w:r>
      <w:r w:rsidRPr="003A727E">
        <w:rPr>
          <w:rFonts w:asciiTheme="majorHAnsi" w:hAnsiTheme="majorHAnsi" w:cs="Times New Roman"/>
          <w:sz w:val="24"/>
          <w:szCs w:val="24"/>
        </w:rPr>
        <w:t xml:space="preserve"> </w:t>
      </w:r>
      <w:r w:rsidR="00880354" w:rsidRPr="003A727E">
        <w:rPr>
          <w:rFonts w:asciiTheme="majorHAnsi" w:hAnsiTheme="majorHAnsi" w:cs="Times New Roman"/>
          <w:sz w:val="24"/>
          <w:szCs w:val="24"/>
        </w:rPr>
        <w:t xml:space="preserve">a </w:t>
      </w:r>
      <w:r w:rsidR="00E65A43" w:rsidRPr="003A727E">
        <w:rPr>
          <w:rFonts w:asciiTheme="majorHAnsi" w:hAnsiTheme="majorHAnsi" w:cs="Times New Roman"/>
          <w:sz w:val="24"/>
          <w:szCs w:val="24"/>
        </w:rPr>
        <w:t>přínos české umělecké fotografii. Součástí výst</w:t>
      </w:r>
      <w:r w:rsidR="00252591" w:rsidRPr="003A727E">
        <w:rPr>
          <w:rFonts w:asciiTheme="majorHAnsi" w:hAnsiTheme="majorHAnsi" w:cs="Times New Roman"/>
          <w:sz w:val="24"/>
          <w:szCs w:val="24"/>
        </w:rPr>
        <w:t xml:space="preserve">avy je i tzv. temnice s maketou </w:t>
      </w:r>
      <w:r w:rsidR="00E65A43" w:rsidRPr="003A727E">
        <w:rPr>
          <w:rFonts w:asciiTheme="majorHAnsi" w:hAnsiTheme="majorHAnsi" w:cs="Times New Roman"/>
          <w:sz w:val="24"/>
          <w:szCs w:val="24"/>
        </w:rPr>
        <w:t>pracovního koutu v </w:t>
      </w:r>
      <w:proofErr w:type="spellStart"/>
      <w:r w:rsidR="00E65A43" w:rsidRPr="003A727E">
        <w:rPr>
          <w:rFonts w:asciiTheme="majorHAnsi" w:hAnsiTheme="majorHAnsi" w:cs="Times New Roman"/>
          <w:sz w:val="24"/>
          <w:szCs w:val="24"/>
        </w:rPr>
        <w:t>Koblicově</w:t>
      </w:r>
      <w:proofErr w:type="spellEnd"/>
      <w:r w:rsidR="00E65A43" w:rsidRPr="003A727E">
        <w:rPr>
          <w:rFonts w:asciiTheme="majorHAnsi" w:hAnsiTheme="majorHAnsi" w:cs="Times New Roman"/>
          <w:sz w:val="24"/>
          <w:szCs w:val="24"/>
        </w:rPr>
        <w:t xml:space="preserve"> temné komoře a s originálními ukázkami </w:t>
      </w:r>
      <w:proofErr w:type="spellStart"/>
      <w:r w:rsidR="00E65A43" w:rsidRPr="003A727E">
        <w:rPr>
          <w:rFonts w:asciiTheme="majorHAnsi" w:hAnsiTheme="majorHAnsi" w:cs="Times New Roman"/>
          <w:sz w:val="24"/>
          <w:szCs w:val="24"/>
        </w:rPr>
        <w:t>Koblicem</w:t>
      </w:r>
      <w:proofErr w:type="spellEnd"/>
      <w:r w:rsidR="00E65A43" w:rsidRPr="003A727E">
        <w:rPr>
          <w:rFonts w:asciiTheme="majorHAnsi" w:hAnsiTheme="majorHAnsi" w:cs="Times New Roman"/>
          <w:sz w:val="24"/>
          <w:szCs w:val="24"/>
        </w:rPr>
        <w:t xml:space="preserve"> používaných fotografických technik a la</w:t>
      </w:r>
      <w:r w:rsidRPr="003A727E">
        <w:rPr>
          <w:rFonts w:asciiTheme="majorHAnsi" w:hAnsiTheme="majorHAnsi" w:cs="Times New Roman"/>
          <w:sz w:val="24"/>
          <w:szCs w:val="24"/>
        </w:rPr>
        <w:t>boratorních postupů včetně vitrí</w:t>
      </w:r>
      <w:r w:rsidR="00E65A43" w:rsidRPr="003A727E">
        <w:rPr>
          <w:rFonts w:asciiTheme="majorHAnsi" w:hAnsiTheme="majorHAnsi" w:cs="Times New Roman"/>
          <w:sz w:val="24"/>
          <w:szCs w:val="24"/>
        </w:rPr>
        <w:t xml:space="preserve">ny s fotografickými přístroji, na jejichž konstrukci spolupracoval či které používal. V tomto oddíle se rovněž nachází galerie s originály </w:t>
      </w:r>
      <w:proofErr w:type="spellStart"/>
      <w:r w:rsidR="00E65A43" w:rsidRPr="003A727E">
        <w:rPr>
          <w:rFonts w:asciiTheme="majorHAnsi" w:hAnsiTheme="majorHAnsi" w:cs="Times New Roman"/>
          <w:sz w:val="24"/>
          <w:szCs w:val="24"/>
        </w:rPr>
        <w:t>Koblicových</w:t>
      </w:r>
      <w:proofErr w:type="spellEnd"/>
      <w:r w:rsidR="00E65A43" w:rsidRPr="003A727E">
        <w:rPr>
          <w:rFonts w:asciiTheme="majorHAnsi" w:hAnsiTheme="majorHAnsi" w:cs="Times New Roman"/>
          <w:sz w:val="24"/>
          <w:szCs w:val="24"/>
        </w:rPr>
        <w:t xml:space="preserve"> fotografií a tzv. studijní zóna, ve které kromě </w:t>
      </w:r>
      <w:proofErr w:type="spellStart"/>
      <w:r w:rsidR="00E65A43" w:rsidRPr="003A727E">
        <w:rPr>
          <w:rFonts w:asciiTheme="majorHAnsi" w:hAnsiTheme="majorHAnsi" w:cs="Times New Roman"/>
          <w:sz w:val="24"/>
          <w:szCs w:val="24"/>
        </w:rPr>
        <w:t>Koblicových</w:t>
      </w:r>
      <w:proofErr w:type="spellEnd"/>
      <w:r w:rsidR="00E65A43" w:rsidRPr="003A727E">
        <w:rPr>
          <w:rFonts w:asciiTheme="majorHAnsi" w:hAnsiTheme="majorHAnsi" w:cs="Times New Roman"/>
          <w:sz w:val="24"/>
          <w:szCs w:val="24"/>
        </w:rPr>
        <w:t xml:space="preserve"> publikací</w:t>
      </w:r>
      <w:r w:rsidRPr="003A727E">
        <w:rPr>
          <w:rFonts w:asciiTheme="majorHAnsi" w:hAnsiTheme="majorHAnsi" w:cs="Times New Roman"/>
          <w:sz w:val="24"/>
          <w:szCs w:val="24"/>
        </w:rPr>
        <w:t xml:space="preserve"> návštěvník nalezne i výsledky </w:t>
      </w:r>
      <w:r w:rsidR="00E65A43" w:rsidRPr="003A727E">
        <w:rPr>
          <w:rFonts w:asciiTheme="majorHAnsi" w:hAnsiTheme="majorHAnsi" w:cs="Times New Roman"/>
          <w:sz w:val="24"/>
          <w:szCs w:val="24"/>
        </w:rPr>
        <w:t xml:space="preserve">ověřování </w:t>
      </w:r>
      <w:proofErr w:type="spellStart"/>
      <w:r w:rsidR="00E65A43" w:rsidRPr="003A727E">
        <w:rPr>
          <w:rFonts w:asciiTheme="majorHAnsi" w:hAnsiTheme="majorHAnsi" w:cs="Times New Roman"/>
          <w:sz w:val="24"/>
          <w:szCs w:val="24"/>
        </w:rPr>
        <w:t>Koblicových</w:t>
      </w:r>
      <w:proofErr w:type="spellEnd"/>
      <w:r w:rsidR="00E65A43" w:rsidRPr="003A727E">
        <w:rPr>
          <w:rFonts w:asciiTheme="majorHAnsi" w:hAnsiTheme="majorHAnsi" w:cs="Times New Roman"/>
          <w:sz w:val="24"/>
          <w:szCs w:val="24"/>
        </w:rPr>
        <w:t xml:space="preserve"> technik, metodiky zaměřené na využití </w:t>
      </w:r>
      <w:proofErr w:type="spellStart"/>
      <w:r w:rsidR="00E65A43" w:rsidRPr="003A727E">
        <w:rPr>
          <w:rFonts w:asciiTheme="majorHAnsi" w:hAnsiTheme="majorHAnsi" w:cs="Times New Roman"/>
          <w:sz w:val="24"/>
          <w:szCs w:val="24"/>
        </w:rPr>
        <w:t>Kob</w:t>
      </w:r>
      <w:r w:rsidR="00880354" w:rsidRPr="003A727E">
        <w:rPr>
          <w:rFonts w:asciiTheme="majorHAnsi" w:hAnsiTheme="majorHAnsi" w:cs="Times New Roman"/>
          <w:sz w:val="24"/>
          <w:szCs w:val="24"/>
        </w:rPr>
        <w:t>licových</w:t>
      </w:r>
      <w:proofErr w:type="spellEnd"/>
      <w:r w:rsidR="00880354" w:rsidRPr="003A727E">
        <w:rPr>
          <w:rFonts w:asciiTheme="majorHAnsi" w:hAnsiTheme="majorHAnsi" w:cs="Times New Roman"/>
          <w:sz w:val="24"/>
          <w:szCs w:val="24"/>
        </w:rPr>
        <w:t xml:space="preserve"> poznatků ke zdokonalení</w:t>
      </w:r>
      <w:r w:rsidR="00E65A43" w:rsidRPr="003A727E">
        <w:rPr>
          <w:rFonts w:asciiTheme="majorHAnsi" w:hAnsiTheme="majorHAnsi" w:cs="Times New Roman"/>
          <w:sz w:val="24"/>
          <w:szCs w:val="24"/>
        </w:rPr>
        <w:t xml:space="preserve"> současné</w:t>
      </w:r>
      <w:r w:rsidRPr="003A727E">
        <w:rPr>
          <w:rFonts w:asciiTheme="majorHAnsi" w:hAnsiTheme="majorHAnsi" w:cs="Times New Roman"/>
          <w:sz w:val="24"/>
          <w:szCs w:val="24"/>
        </w:rPr>
        <w:t xml:space="preserve"> fotografické laboratorní praxe</w:t>
      </w:r>
      <w:r w:rsidR="00E65A43" w:rsidRPr="003A727E">
        <w:rPr>
          <w:rFonts w:asciiTheme="majorHAnsi" w:hAnsiTheme="majorHAnsi" w:cs="Times New Roman"/>
          <w:sz w:val="24"/>
          <w:szCs w:val="24"/>
        </w:rPr>
        <w:t xml:space="preserve"> a další ukázky z jeho tvorby. Kromě temnice a galerie jsou v ostatních prostorách vystaveny moderní kopie pořízené převážně z negativů, ke kterým se nedochovaly pozitivy.</w:t>
      </w:r>
    </w:p>
    <w:p w:rsidR="00E65A43" w:rsidRPr="003A727E" w:rsidRDefault="00C53D77" w:rsidP="00A23CAA">
      <w:pPr>
        <w:widowControl w:val="0"/>
        <w:suppressAutoHyphens/>
        <w:spacing w:before="28" w:after="28"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3A727E">
        <w:rPr>
          <w:rFonts w:asciiTheme="majorHAnsi" w:hAnsiTheme="majorHAnsi" w:cs="Times New Roman"/>
          <w:sz w:val="24"/>
          <w:szCs w:val="24"/>
        </w:rPr>
        <w:tab/>
      </w:r>
      <w:proofErr w:type="spellStart"/>
      <w:r w:rsidR="00E65A43" w:rsidRPr="003A727E">
        <w:rPr>
          <w:rFonts w:asciiTheme="majorHAnsi" w:hAnsiTheme="majorHAnsi" w:cs="Times New Roman"/>
          <w:sz w:val="24"/>
          <w:szCs w:val="24"/>
        </w:rPr>
        <w:t>Koblicovy</w:t>
      </w:r>
      <w:proofErr w:type="spellEnd"/>
      <w:r w:rsidR="00E65A43" w:rsidRPr="003A727E">
        <w:rPr>
          <w:rFonts w:asciiTheme="majorHAnsi" w:hAnsiTheme="majorHAnsi" w:cs="Times New Roman"/>
          <w:sz w:val="24"/>
          <w:szCs w:val="24"/>
        </w:rPr>
        <w:t xml:space="preserve"> snímky získaly s odstupem času značnou dokumentární hodnotu. Přerod některých pražských lokalit je demonstrován v další části výstavy, kde jsou původní </w:t>
      </w:r>
      <w:proofErr w:type="spellStart"/>
      <w:r w:rsidR="00E65A43" w:rsidRPr="003A727E">
        <w:rPr>
          <w:rFonts w:asciiTheme="majorHAnsi" w:hAnsiTheme="majorHAnsi" w:cs="Times New Roman"/>
          <w:sz w:val="24"/>
          <w:szCs w:val="24"/>
        </w:rPr>
        <w:t>Koblicovy</w:t>
      </w:r>
      <w:proofErr w:type="spellEnd"/>
      <w:r w:rsidR="00E65A43" w:rsidRPr="003A727E">
        <w:rPr>
          <w:rFonts w:asciiTheme="majorHAnsi" w:hAnsiTheme="majorHAnsi" w:cs="Times New Roman"/>
          <w:sz w:val="24"/>
          <w:szCs w:val="24"/>
        </w:rPr>
        <w:t xml:space="preserve"> snímky konfrontovány s jejich současnými protějšky.</w:t>
      </w:r>
    </w:p>
    <w:p w:rsidR="00C53D77" w:rsidRPr="003A727E" w:rsidRDefault="00C53D77" w:rsidP="00C53D77">
      <w:pPr>
        <w:widowControl w:val="0"/>
        <w:suppressAutoHyphens/>
        <w:spacing w:before="28" w:after="28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C53D77" w:rsidRPr="003A727E" w:rsidRDefault="00C53D77" w:rsidP="00C53D77">
      <w:pPr>
        <w:widowControl w:val="0"/>
        <w:suppressAutoHyphens/>
        <w:spacing w:before="28" w:after="28" w:line="360" w:lineRule="auto"/>
        <w:jc w:val="both"/>
        <w:rPr>
          <w:rFonts w:asciiTheme="majorHAnsi" w:hAnsiTheme="majorHAnsi" w:cs="Times New Roman"/>
          <w:sz w:val="24"/>
          <w:szCs w:val="24"/>
        </w:rPr>
      </w:pPr>
    </w:p>
    <w:p w:rsidR="00C53D77" w:rsidRPr="003A727E" w:rsidRDefault="00C602C3" w:rsidP="00C53D77">
      <w:pPr>
        <w:spacing w:before="100" w:beforeAutospacing="1" w:after="100" w:afterAutospacing="1"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3A727E">
        <w:rPr>
          <w:rFonts w:asciiTheme="majorHAnsi" w:hAnsiTheme="majorHAnsi" w:cs="Times New Roman"/>
          <w:sz w:val="24"/>
          <w:szCs w:val="24"/>
        </w:rPr>
        <w:t>Výstava</w:t>
      </w:r>
      <w:r w:rsidR="00C53D77" w:rsidRPr="003A727E">
        <w:rPr>
          <w:rFonts w:asciiTheme="majorHAnsi" w:hAnsiTheme="majorHAnsi" w:cs="Times New Roman"/>
          <w:sz w:val="24"/>
          <w:szCs w:val="24"/>
        </w:rPr>
        <w:t xml:space="preserve">, která bude otevřena v Národním technickém muzeu od 5. 12. 2014 do 30. 4. 2015, </w:t>
      </w:r>
      <w:r w:rsidRPr="003A727E">
        <w:rPr>
          <w:rFonts w:asciiTheme="majorHAnsi" w:hAnsiTheme="majorHAnsi" w:cs="Times New Roman"/>
          <w:sz w:val="24"/>
          <w:szCs w:val="24"/>
        </w:rPr>
        <w:t>je výstupem z programu NAKI MK ČR s názvem „</w:t>
      </w:r>
      <w:r w:rsidR="00DD4382" w:rsidRPr="003A727E">
        <w:rPr>
          <w:rFonts w:asciiTheme="majorHAnsi" w:hAnsiTheme="majorHAnsi" w:cs="Times New Roman"/>
          <w:sz w:val="24"/>
          <w:szCs w:val="24"/>
        </w:rPr>
        <w:t xml:space="preserve">Přemysl </w:t>
      </w:r>
      <w:proofErr w:type="spellStart"/>
      <w:r w:rsidR="00DD4382" w:rsidRPr="003A727E">
        <w:rPr>
          <w:rFonts w:asciiTheme="majorHAnsi" w:hAnsiTheme="majorHAnsi" w:cs="Times New Roman"/>
          <w:sz w:val="24"/>
          <w:szCs w:val="24"/>
        </w:rPr>
        <w:t>Koblic</w:t>
      </w:r>
      <w:proofErr w:type="spellEnd"/>
      <w:r w:rsidR="00DD4382" w:rsidRPr="003A727E">
        <w:rPr>
          <w:rFonts w:asciiTheme="majorHAnsi" w:hAnsiTheme="majorHAnsi" w:cs="Times New Roman"/>
          <w:sz w:val="24"/>
          <w:szCs w:val="24"/>
        </w:rPr>
        <w:t>. Fotograf mnoha ‚tváří‘</w:t>
      </w:r>
      <w:r w:rsidRPr="003A727E">
        <w:rPr>
          <w:rFonts w:asciiTheme="majorHAnsi" w:hAnsiTheme="majorHAnsi" w:cs="Times New Roman"/>
          <w:sz w:val="24"/>
          <w:szCs w:val="24"/>
        </w:rPr>
        <w:t xml:space="preserve"> Prahy a výzkumník ve fotografické technice a chemii“ (DF12P01OVV042).</w:t>
      </w:r>
    </w:p>
    <w:p w:rsidR="00633119" w:rsidRPr="003A727E" w:rsidRDefault="00C53D77" w:rsidP="003A727E">
      <w:pPr>
        <w:spacing w:before="100" w:beforeAutospacing="1" w:after="100" w:afterAutospacing="1" w:line="360" w:lineRule="auto"/>
        <w:jc w:val="both"/>
        <w:rPr>
          <w:rFonts w:asciiTheme="majorHAnsi" w:hAnsiTheme="majorHAnsi" w:cs="Times New Roman"/>
          <w:sz w:val="24"/>
          <w:szCs w:val="24"/>
        </w:rPr>
      </w:pPr>
      <w:r w:rsidRPr="003A727E">
        <w:rPr>
          <w:rFonts w:asciiTheme="majorHAnsi" w:hAnsiTheme="majorHAnsi" w:cs="Times New Roman"/>
          <w:sz w:val="24"/>
          <w:szCs w:val="24"/>
        </w:rPr>
        <w:t xml:space="preserve">Podrobnější informace na </w:t>
      </w:r>
      <w:hyperlink r:id="rId7" w:history="1">
        <w:r w:rsidRPr="003A727E">
          <w:rPr>
            <w:rFonts w:asciiTheme="majorHAnsi" w:hAnsiTheme="majorHAnsi" w:cs="Times New Roman"/>
            <w:sz w:val="24"/>
            <w:szCs w:val="24"/>
          </w:rPr>
          <w:t>http://www.ntm.cz/archiv-knihovna/archiv-ntm/naki_koblic</w:t>
        </w:r>
      </w:hyperlink>
    </w:p>
    <w:p w:rsidR="00E65530" w:rsidRDefault="00E65530" w:rsidP="00CC17C8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</w:p>
    <w:p w:rsidR="000932BE" w:rsidRDefault="000932BE" w:rsidP="000932BE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</w:p>
    <w:p w:rsidR="000932BE" w:rsidRPr="00BC550A" w:rsidRDefault="000932BE" w:rsidP="000932BE">
      <w:pPr>
        <w:suppressAutoHyphens/>
        <w:spacing w:after="0" w:line="360" w:lineRule="auto"/>
        <w:jc w:val="both"/>
        <w:rPr>
          <w:rFonts w:ascii="Arial" w:eastAsia="Times New Roman" w:hAnsi="Arial" w:cs="Arial"/>
          <w:color w:val="333333"/>
          <w:sz w:val="20"/>
          <w:szCs w:val="20"/>
          <w:lang w:eastAsia="ar-SA"/>
        </w:rPr>
      </w:pPr>
      <w:r w:rsidRPr="00BC550A">
        <w:rPr>
          <w:rFonts w:ascii="Arial" w:eastAsia="Times New Roman" w:hAnsi="Arial" w:cs="Arial"/>
          <w:color w:val="333333"/>
          <w:sz w:val="20"/>
          <w:szCs w:val="20"/>
          <w:lang w:eastAsia="ar-SA"/>
        </w:rPr>
        <w:t>Mgr. Adam Dušek</w:t>
      </w:r>
    </w:p>
    <w:p w:rsidR="000932BE" w:rsidRPr="00BC550A" w:rsidRDefault="000932BE" w:rsidP="000932BE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BC550A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Vedoucí </w:t>
      </w:r>
      <w:r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PR a práce s veřejností</w:t>
      </w:r>
    </w:p>
    <w:p w:rsidR="000932BE" w:rsidRPr="00BC550A" w:rsidRDefault="000932BE" w:rsidP="000932BE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BC550A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 xml:space="preserve">Email: </w:t>
      </w:r>
      <w:hyperlink r:id="rId8" w:history="1">
        <w:r w:rsidRPr="00BC550A">
          <w:rPr>
            <w:rFonts w:ascii="Arial" w:eastAsia="Times New Roman" w:hAnsi="Arial" w:cs="Arial"/>
            <w:i/>
            <w:color w:val="0000FF"/>
            <w:sz w:val="20"/>
            <w:szCs w:val="20"/>
            <w:u w:val="single"/>
            <w:lang w:eastAsia="ar-SA"/>
          </w:rPr>
          <w:t>adam.dusek@ntm.cz</w:t>
        </w:r>
      </w:hyperlink>
    </w:p>
    <w:p w:rsidR="000932BE" w:rsidRPr="00BC550A" w:rsidRDefault="000932BE" w:rsidP="000932BE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BC550A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Mob: +420 774 426 828</w:t>
      </w:r>
    </w:p>
    <w:p w:rsidR="000932BE" w:rsidRPr="00BC550A" w:rsidRDefault="000932BE" w:rsidP="000932BE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BC550A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Národní technické muzeum</w:t>
      </w:r>
    </w:p>
    <w:p w:rsidR="000932BE" w:rsidRDefault="000932BE" w:rsidP="000932BE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</w:pPr>
      <w:r w:rsidRPr="00BC550A">
        <w:rPr>
          <w:rFonts w:ascii="Arial" w:eastAsia="Times New Roman" w:hAnsi="Arial" w:cs="Arial"/>
          <w:i/>
          <w:color w:val="333333"/>
          <w:sz w:val="20"/>
          <w:szCs w:val="20"/>
          <w:lang w:eastAsia="ar-SA"/>
        </w:rPr>
        <w:t>Kostelní 42, 170 00, Praha 7</w:t>
      </w:r>
    </w:p>
    <w:p w:rsidR="0089746C" w:rsidRDefault="0089746C"/>
    <w:sectPr w:rsidR="0089746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370" w:rsidRDefault="00252370" w:rsidP="00CC17C8">
      <w:pPr>
        <w:spacing w:after="0" w:line="240" w:lineRule="auto"/>
      </w:pPr>
      <w:r>
        <w:separator/>
      </w:r>
    </w:p>
  </w:endnote>
  <w:endnote w:type="continuationSeparator" w:id="0">
    <w:p w:rsidR="00252370" w:rsidRDefault="00252370" w:rsidP="00CC1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Bank Gothic Md AT">
    <w:altName w:val="Courier New"/>
    <w:charset w:val="00"/>
    <w:family w:val="auto"/>
    <w:pitch w:val="variable"/>
    <w:sig w:usb0="00000001" w:usb1="00000000" w:usb2="00000000" w:usb3="00000000" w:csb0="00000003" w:csb1="00000000"/>
  </w:font>
  <w:font w:name="Euromode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7C8" w:rsidRPr="00BC550A" w:rsidRDefault="00CC17C8" w:rsidP="00CC17C8">
    <w:pPr>
      <w:pStyle w:val="Zpat"/>
      <w:jc w:val="center"/>
      <w:rPr>
        <w:rFonts w:ascii="Arial" w:hAnsi="Arial" w:cs="Arial"/>
        <w:sz w:val="20"/>
        <w:szCs w:val="20"/>
      </w:rPr>
    </w:pPr>
    <w:r w:rsidRPr="00BC550A">
      <w:rPr>
        <w:rFonts w:ascii="Arial" w:hAnsi="Arial" w:cs="Arial"/>
        <w:sz w:val="20"/>
        <w:szCs w:val="20"/>
      </w:rPr>
      <w:t>www.ntm.cz</w:t>
    </w:r>
  </w:p>
  <w:p w:rsidR="00CC17C8" w:rsidRPr="00CC17C8" w:rsidRDefault="00CC17C8" w:rsidP="00CC17C8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370" w:rsidRDefault="00252370" w:rsidP="00CC17C8">
      <w:pPr>
        <w:spacing w:after="0" w:line="240" w:lineRule="auto"/>
      </w:pPr>
      <w:r>
        <w:separator/>
      </w:r>
    </w:p>
  </w:footnote>
  <w:footnote w:type="continuationSeparator" w:id="0">
    <w:p w:rsidR="00252370" w:rsidRDefault="00252370" w:rsidP="00CC17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7C8" w:rsidRPr="00CB4039" w:rsidRDefault="00CC17C8" w:rsidP="00CC17C8">
    <w:pPr>
      <w:pStyle w:val="Nadpis4"/>
      <w:tabs>
        <w:tab w:val="right" w:pos="9720"/>
      </w:tabs>
      <w:spacing w:after="60" w:line="240" w:lineRule="auto"/>
      <w:ind w:right="-34" w:firstLine="709"/>
      <w:jc w:val="left"/>
      <w:rPr>
        <w:rFonts w:ascii="Arial" w:hAnsi="Arial" w:cs="Arial"/>
        <w:color w:val="333333"/>
        <w:spacing w:val="8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411D4B90" wp14:editId="1BE8A13E">
          <wp:simplePos x="0" y="0"/>
          <wp:positionH relativeFrom="column">
            <wp:posOffset>-3810</wp:posOffset>
          </wp:positionH>
          <wp:positionV relativeFrom="paragraph">
            <wp:posOffset>0</wp:posOffset>
          </wp:positionV>
          <wp:extent cx="539750" cy="539750"/>
          <wp:effectExtent l="0" t="0" r="0" b="0"/>
          <wp:wrapSquare wrapText="bothSides"/>
          <wp:docPr id="1" name="Obrázek 1" descr="ntm_cerne_pozitiv_ve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tm_cerne_pozitiv_ve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750" cy="53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333333"/>
        <w:spacing w:val="8"/>
        <w:sz w:val="20"/>
      </w:rPr>
      <w:t xml:space="preserve">    </w:t>
    </w:r>
    <w:r w:rsidRPr="00CB4039">
      <w:rPr>
        <w:rFonts w:ascii="Arial" w:hAnsi="Arial" w:cs="Arial"/>
        <w:noProof/>
        <w:color w:val="333333"/>
        <w:spacing w:val="8"/>
        <w:sz w:val="24"/>
        <w:szCs w:val="24"/>
      </w:rPr>
      <w:t>TISKOVÁ ZPRÁVA</w:t>
    </w:r>
  </w:p>
  <w:p w:rsidR="00CC17C8" w:rsidRPr="006664E1" w:rsidRDefault="00CC17C8" w:rsidP="00CC17C8">
    <w:pPr>
      <w:pStyle w:val="tir"/>
      <w:spacing w:after="60"/>
      <w:ind w:left="0" w:right="-1602" w:firstLine="709"/>
      <w:jc w:val="left"/>
      <w:rPr>
        <w:rFonts w:ascii="Arial" w:hAnsi="Arial" w:cs="Arial"/>
        <w:b/>
        <w:color w:val="333333"/>
        <w:spacing w:val="16"/>
        <w:w w:val="104"/>
        <w:sz w:val="16"/>
        <w:szCs w:val="16"/>
      </w:rPr>
    </w:pPr>
    <w:r>
      <w:rPr>
        <w:rFonts w:ascii="Arial" w:hAnsi="Arial" w:cs="Arial"/>
        <w:b/>
        <w:color w:val="333333"/>
        <w:spacing w:val="16"/>
        <w:w w:val="104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w w:val="104"/>
        <w:sz w:val="16"/>
        <w:szCs w:val="16"/>
      </w:rPr>
      <w:t>NÁRODNÍ TECHNICKÉ MUZEUM &gt; KOSTELNÍ 42 &gt; 170 78 PRAHA 7 &gt; WWW.NTM.CZ</w:t>
    </w:r>
  </w:p>
  <w:p w:rsidR="00CC17C8" w:rsidRPr="006664E1" w:rsidRDefault="00CC17C8" w:rsidP="00CC17C8">
    <w:pPr>
      <w:pStyle w:val="tir"/>
      <w:spacing w:after="60"/>
      <w:ind w:left="0" w:right="-1602" w:firstLine="709"/>
      <w:jc w:val="left"/>
      <w:rPr>
        <w:color w:val="333333"/>
        <w:spacing w:val="16"/>
        <w:sz w:val="20"/>
      </w:rPr>
    </w:pPr>
    <w:r>
      <w:rPr>
        <w:rFonts w:ascii="Arial" w:hAnsi="Arial" w:cs="Arial"/>
        <w:b/>
        <w:color w:val="333333"/>
        <w:spacing w:val="16"/>
        <w:sz w:val="16"/>
        <w:szCs w:val="16"/>
      </w:rPr>
      <w:t xml:space="preserve">    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KONTAKT PRO MÉDIA &gt; </w:t>
    </w:r>
    <w:r>
      <w:rPr>
        <w:rFonts w:ascii="Arial" w:hAnsi="Arial" w:cs="Arial"/>
        <w:b/>
        <w:color w:val="333333"/>
        <w:spacing w:val="16"/>
        <w:sz w:val="16"/>
        <w:szCs w:val="16"/>
      </w:rPr>
      <w:t>adam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.</w:t>
    </w:r>
    <w:r>
      <w:rPr>
        <w:rFonts w:ascii="Arial" w:hAnsi="Arial" w:cs="Arial"/>
        <w:b/>
        <w:color w:val="333333"/>
        <w:spacing w:val="16"/>
        <w:sz w:val="16"/>
        <w:szCs w:val="16"/>
      </w:rPr>
      <w:t>dusek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@NTM.CZ &gt; 220 399 </w:t>
    </w:r>
    <w:r>
      <w:rPr>
        <w:rFonts w:ascii="Arial" w:hAnsi="Arial" w:cs="Arial"/>
        <w:b/>
        <w:color w:val="333333"/>
        <w:spacing w:val="16"/>
        <w:sz w:val="16"/>
        <w:szCs w:val="16"/>
      </w:rPr>
      <w:t>166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&gt; 77</w:t>
    </w:r>
    <w:r>
      <w:rPr>
        <w:rFonts w:ascii="Arial" w:hAnsi="Arial" w:cs="Arial"/>
        <w:b/>
        <w:color w:val="333333"/>
        <w:spacing w:val="16"/>
        <w:sz w:val="16"/>
        <w:szCs w:val="16"/>
      </w:rPr>
      <w:t>4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 xml:space="preserve"> </w:t>
    </w:r>
    <w:r>
      <w:rPr>
        <w:rFonts w:ascii="Arial" w:hAnsi="Arial" w:cs="Arial"/>
        <w:b/>
        <w:color w:val="333333"/>
        <w:spacing w:val="16"/>
        <w:sz w:val="16"/>
        <w:szCs w:val="16"/>
      </w:rPr>
      <w:t>426 </w:t>
    </w:r>
    <w:r w:rsidRPr="006664E1">
      <w:rPr>
        <w:rFonts w:ascii="Arial" w:hAnsi="Arial" w:cs="Arial"/>
        <w:b/>
        <w:color w:val="333333"/>
        <w:spacing w:val="16"/>
        <w:sz w:val="16"/>
        <w:szCs w:val="16"/>
      </w:rPr>
      <w:t>82</w:t>
    </w:r>
    <w:r>
      <w:rPr>
        <w:rFonts w:ascii="Arial" w:hAnsi="Arial" w:cs="Arial"/>
        <w:b/>
        <w:color w:val="333333"/>
        <w:spacing w:val="16"/>
        <w:sz w:val="16"/>
        <w:szCs w:val="16"/>
      </w:rPr>
      <w:t>8</w:t>
    </w:r>
  </w:p>
  <w:p w:rsidR="00CC17C8" w:rsidRDefault="00CC17C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7C8"/>
    <w:rsid w:val="00074DF0"/>
    <w:rsid w:val="000932BE"/>
    <w:rsid w:val="000E508F"/>
    <w:rsid w:val="001028D3"/>
    <w:rsid w:val="001A6C5E"/>
    <w:rsid w:val="00245FDA"/>
    <w:rsid w:val="00252370"/>
    <w:rsid w:val="00252591"/>
    <w:rsid w:val="00322096"/>
    <w:rsid w:val="003A727E"/>
    <w:rsid w:val="00467537"/>
    <w:rsid w:val="0047352E"/>
    <w:rsid w:val="004F5FE8"/>
    <w:rsid w:val="00633119"/>
    <w:rsid w:val="007176FD"/>
    <w:rsid w:val="00743D95"/>
    <w:rsid w:val="00785C50"/>
    <w:rsid w:val="007E67B2"/>
    <w:rsid w:val="008503D3"/>
    <w:rsid w:val="00880354"/>
    <w:rsid w:val="00886427"/>
    <w:rsid w:val="0089746C"/>
    <w:rsid w:val="009B0E1F"/>
    <w:rsid w:val="00A23CAA"/>
    <w:rsid w:val="00B270A4"/>
    <w:rsid w:val="00BD0A53"/>
    <w:rsid w:val="00BD4173"/>
    <w:rsid w:val="00BF7FF5"/>
    <w:rsid w:val="00C42035"/>
    <w:rsid w:val="00C53D77"/>
    <w:rsid w:val="00C602C3"/>
    <w:rsid w:val="00CA0F72"/>
    <w:rsid w:val="00CB0E67"/>
    <w:rsid w:val="00CC17C8"/>
    <w:rsid w:val="00CE596C"/>
    <w:rsid w:val="00D75B57"/>
    <w:rsid w:val="00DD4382"/>
    <w:rsid w:val="00E4473C"/>
    <w:rsid w:val="00E57FDD"/>
    <w:rsid w:val="00E65530"/>
    <w:rsid w:val="00E65A43"/>
    <w:rsid w:val="00E6723F"/>
    <w:rsid w:val="00EC332E"/>
    <w:rsid w:val="00F90ADA"/>
    <w:rsid w:val="00FE4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17C8"/>
  </w:style>
  <w:style w:type="paragraph" w:styleId="Nadpis4">
    <w:name w:val="heading 4"/>
    <w:basedOn w:val="Normln"/>
    <w:next w:val="Normln"/>
    <w:link w:val="Nadpis4Char"/>
    <w:qFormat/>
    <w:rsid w:val="00CC17C8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C1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C17C8"/>
  </w:style>
  <w:style w:type="paragraph" w:styleId="Zpat">
    <w:name w:val="footer"/>
    <w:basedOn w:val="Normln"/>
    <w:link w:val="ZpatChar"/>
    <w:uiPriority w:val="99"/>
    <w:unhideWhenUsed/>
    <w:rsid w:val="00CC1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C17C8"/>
  </w:style>
  <w:style w:type="character" w:customStyle="1" w:styleId="Nadpis4Char">
    <w:name w:val="Nadpis 4 Char"/>
    <w:basedOn w:val="Standardnpsmoodstavce"/>
    <w:link w:val="Nadpis4"/>
    <w:rsid w:val="00CC17C8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CC17C8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1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1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D0A53"/>
    <w:pPr>
      <w:ind w:left="720"/>
      <w:contextualSpacing/>
    </w:pPr>
  </w:style>
  <w:style w:type="paragraph" w:styleId="Prosttext">
    <w:name w:val="Plain Text"/>
    <w:basedOn w:val="Normln"/>
    <w:link w:val="ProsttextChar"/>
    <w:uiPriority w:val="99"/>
    <w:semiHidden/>
    <w:unhideWhenUsed/>
    <w:rsid w:val="00C602C3"/>
    <w:pPr>
      <w:spacing w:after="0" w:line="240" w:lineRule="auto"/>
    </w:pPr>
    <w:rPr>
      <w:rFonts w:ascii="Calibri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C602C3"/>
    <w:rPr>
      <w:rFonts w:ascii="Calibri" w:hAnsi="Calibri"/>
      <w:szCs w:val="21"/>
    </w:rPr>
  </w:style>
  <w:style w:type="paragraph" w:customStyle="1" w:styleId="Normlnweb1">
    <w:name w:val="Normální (web)1"/>
    <w:basedOn w:val="Normln"/>
    <w:rsid w:val="00633119"/>
    <w:pPr>
      <w:suppressAutoHyphens/>
      <w:spacing w:before="28" w:after="119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cs-CZ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17C8"/>
  </w:style>
  <w:style w:type="paragraph" w:styleId="Nadpis4">
    <w:name w:val="heading 4"/>
    <w:basedOn w:val="Normln"/>
    <w:next w:val="Normln"/>
    <w:link w:val="Nadpis4Char"/>
    <w:qFormat/>
    <w:rsid w:val="00CC17C8"/>
    <w:pPr>
      <w:keepNext/>
      <w:spacing w:after="0" w:line="360" w:lineRule="auto"/>
      <w:jc w:val="center"/>
      <w:outlineLvl w:val="3"/>
    </w:pPr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C1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C17C8"/>
  </w:style>
  <w:style w:type="paragraph" w:styleId="Zpat">
    <w:name w:val="footer"/>
    <w:basedOn w:val="Normln"/>
    <w:link w:val="ZpatChar"/>
    <w:uiPriority w:val="99"/>
    <w:unhideWhenUsed/>
    <w:rsid w:val="00CC17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C17C8"/>
  </w:style>
  <w:style w:type="character" w:customStyle="1" w:styleId="Nadpis4Char">
    <w:name w:val="Nadpis 4 Char"/>
    <w:basedOn w:val="Standardnpsmoodstavce"/>
    <w:link w:val="Nadpis4"/>
    <w:rsid w:val="00CC17C8"/>
    <w:rPr>
      <w:rFonts w:ascii="Bank Gothic Md AT" w:eastAsia="Times New Roman" w:hAnsi="Bank Gothic Md AT" w:cs="Times New Roman"/>
      <w:b/>
      <w:color w:val="008080"/>
      <w:sz w:val="48"/>
      <w:szCs w:val="20"/>
      <w:lang w:eastAsia="cs-CZ"/>
    </w:rPr>
  </w:style>
  <w:style w:type="paragraph" w:customStyle="1" w:styleId="tir">
    <w:name w:val="tiráž"/>
    <w:basedOn w:val="Normln"/>
    <w:rsid w:val="00CC17C8"/>
    <w:pPr>
      <w:widowControl w:val="0"/>
      <w:autoSpaceDE w:val="0"/>
      <w:autoSpaceDN w:val="0"/>
      <w:adjustRightInd w:val="0"/>
      <w:spacing w:after="0" w:line="240" w:lineRule="auto"/>
      <w:ind w:left="-38" w:right="-22"/>
      <w:jc w:val="both"/>
    </w:pPr>
    <w:rPr>
      <w:rFonts w:ascii="Euromode" w:eastAsia="Times New Roman" w:hAnsi="Euromode" w:cs="Times New Roman"/>
      <w:caps/>
      <w:color w:val="000000"/>
      <w:spacing w:val="10"/>
      <w:sz w:val="12"/>
      <w:szCs w:val="12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1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17C8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D0A53"/>
    <w:pPr>
      <w:ind w:left="720"/>
      <w:contextualSpacing/>
    </w:pPr>
  </w:style>
  <w:style w:type="paragraph" w:styleId="Prosttext">
    <w:name w:val="Plain Text"/>
    <w:basedOn w:val="Normln"/>
    <w:link w:val="ProsttextChar"/>
    <w:uiPriority w:val="99"/>
    <w:semiHidden/>
    <w:unhideWhenUsed/>
    <w:rsid w:val="00C602C3"/>
    <w:pPr>
      <w:spacing w:after="0" w:line="240" w:lineRule="auto"/>
    </w:pPr>
    <w:rPr>
      <w:rFonts w:ascii="Calibri" w:hAnsi="Calibri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C602C3"/>
    <w:rPr>
      <w:rFonts w:ascii="Calibri" w:hAnsi="Calibri"/>
      <w:szCs w:val="21"/>
    </w:rPr>
  </w:style>
  <w:style w:type="paragraph" w:customStyle="1" w:styleId="Normlnweb1">
    <w:name w:val="Normální (web)1"/>
    <w:basedOn w:val="Normln"/>
    <w:rsid w:val="00633119"/>
    <w:pPr>
      <w:suppressAutoHyphens/>
      <w:spacing w:before="28" w:after="119" w:line="100" w:lineRule="atLeast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cs-CZ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usek@ntm.cz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tm.cz/archiv-knihovna/archiv-ntm/naki_koblic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571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NTM</Company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Dušek Adam</dc:creator>
  <cp:lastModifiedBy>Jana Dobisíková</cp:lastModifiedBy>
  <cp:revision>6</cp:revision>
  <cp:lastPrinted>2014-12-03T13:11:00Z</cp:lastPrinted>
  <dcterms:created xsi:type="dcterms:W3CDTF">2014-12-03T13:01:00Z</dcterms:created>
  <dcterms:modified xsi:type="dcterms:W3CDTF">2014-12-03T13:46:00Z</dcterms:modified>
</cp:coreProperties>
</file>