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6F" w:rsidRPr="00754C46" w:rsidRDefault="00223D6F" w:rsidP="00223D6F">
      <w:pPr>
        <w:pStyle w:val="Nadpis1"/>
        <w:spacing w:line="360" w:lineRule="auto"/>
        <w:rPr>
          <w:rFonts w:ascii="Times New Roman" w:hAnsi="Times New Roman" w:cs="Times New Roman"/>
          <w:color w:val="auto"/>
          <w:sz w:val="48"/>
          <w:szCs w:val="48"/>
        </w:rPr>
      </w:pPr>
      <w:r w:rsidRPr="00754C46">
        <w:rPr>
          <w:rFonts w:ascii="Times New Roman" w:hAnsi="Times New Roman" w:cs="Times New Roman"/>
          <w:color w:val="auto"/>
          <w:sz w:val="48"/>
          <w:szCs w:val="48"/>
        </w:rPr>
        <w:t xml:space="preserve">Národní technické muzeum otevírá </w:t>
      </w:r>
      <w:r w:rsidR="00195D45" w:rsidRPr="00754C46">
        <w:rPr>
          <w:rFonts w:ascii="Times New Roman" w:hAnsi="Times New Roman" w:cs="Times New Roman"/>
          <w:color w:val="auto"/>
          <w:sz w:val="48"/>
          <w:szCs w:val="48"/>
        </w:rPr>
        <w:br/>
      </w:r>
      <w:r w:rsidRPr="00754C46">
        <w:rPr>
          <w:rFonts w:ascii="Times New Roman" w:hAnsi="Times New Roman" w:cs="Times New Roman"/>
          <w:color w:val="auto"/>
          <w:sz w:val="48"/>
          <w:szCs w:val="48"/>
        </w:rPr>
        <w:t>14. expozici s názvem Televizní studio</w:t>
      </w:r>
    </w:p>
    <w:p w:rsidR="00195D45" w:rsidRPr="00754C46" w:rsidRDefault="00195D45" w:rsidP="00195D45">
      <w:pPr>
        <w:rPr>
          <w:rFonts w:ascii="Times New Roman" w:hAnsi="Times New Roman" w:cs="Times New Roman"/>
          <w:b/>
          <w:sz w:val="36"/>
          <w:szCs w:val="36"/>
        </w:rPr>
      </w:pPr>
      <w:r w:rsidRPr="00754C46">
        <w:rPr>
          <w:rFonts w:ascii="Times New Roman" w:hAnsi="Times New Roman" w:cs="Times New Roman"/>
          <w:b/>
          <w:sz w:val="36"/>
          <w:szCs w:val="36"/>
        </w:rPr>
        <w:t>Expozice vznikla ve spolupráci s Českou televizí</w:t>
      </w:r>
    </w:p>
    <w:p w:rsidR="00195D45" w:rsidRPr="00195D45" w:rsidRDefault="00195D45" w:rsidP="00195D45"/>
    <w:p w:rsidR="00D22560" w:rsidRDefault="00D22560" w:rsidP="00223D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loňském roce v souvislosti s výročím televizního vysílání byla v Národním technickém muzeu uspořádána výstava 60 let tele</w:t>
      </w:r>
      <w:r w:rsidR="00195D45">
        <w:rPr>
          <w:rFonts w:ascii="Times New Roman" w:hAnsi="Times New Roman" w:cs="Times New Roman"/>
          <w:sz w:val="24"/>
          <w:szCs w:val="24"/>
        </w:rPr>
        <w:t>vizního vysílání u nás a nyní jsme připravili, opět ve spolupráci s Českou televizí</w:t>
      </w:r>
      <w:r w:rsidR="00412A9A">
        <w:rPr>
          <w:rFonts w:ascii="Times New Roman" w:hAnsi="Times New Roman" w:cs="Times New Roman"/>
          <w:sz w:val="24"/>
          <w:szCs w:val="24"/>
        </w:rPr>
        <w:t>,</w:t>
      </w:r>
      <w:r w:rsidR="00195D45">
        <w:rPr>
          <w:rFonts w:ascii="Times New Roman" w:hAnsi="Times New Roman" w:cs="Times New Roman"/>
          <w:sz w:val="24"/>
          <w:szCs w:val="24"/>
        </w:rPr>
        <w:t xml:space="preserve"> projekt rozsáhlejší, samostatnou expozici.</w:t>
      </w:r>
    </w:p>
    <w:p w:rsidR="00195D45" w:rsidRPr="00A942B0" w:rsidRDefault="00195D45" w:rsidP="00195D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2B0">
        <w:rPr>
          <w:rFonts w:ascii="Times New Roman" w:hAnsi="Times New Roman" w:cs="Times New Roman"/>
          <w:sz w:val="24"/>
          <w:szCs w:val="24"/>
        </w:rPr>
        <w:t>Zásluhou spolup</w:t>
      </w:r>
      <w:r>
        <w:rPr>
          <w:rFonts w:ascii="Times New Roman" w:hAnsi="Times New Roman" w:cs="Times New Roman"/>
          <w:sz w:val="24"/>
          <w:szCs w:val="24"/>
        </w:rPr>
        <w:t>ráce s Českou televizí se do Národního technického muze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</w:t>
      </w:r>
      <w:r w:rsidRPr="00A942B0">
        <w:rPr>
          <w:rFonts w:ascii="Times New Roman" w:hAnsi="Times New Roman" w:cs="Times New Roman"/>
          <w:sz w:val="24"/>
          <w:szCs w:val="24"/>
        </w:rPr>
        <w:t xml:space="preserve"> dostala funkční televizní technika a technologické stojany a nábytek, které v letech 1997 až 2011 sloužily ve studiovém komplexu SK8 objektu zpravodajství na Kavčích horách pro každodenní vysílání. V poslední době se právě odsud vysílaly sportovní pořady, například vstupy do přímých přenosů fotbalu či hokeje.</w:t>
      </w:r>
    </w:p>
    <w:p w:rsidR="00E96026" w:rsidRDefault="00F50103" w:rsidP="00223D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Celý komplex expozice bude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 s ohledem na svůj charakter </w:t>
      </w:r>
      <w:r>
        <w:rPr>
          <w:rFonts w:ascii="Times New Roman" w:hAnsi="Times New Roman" w:cs="Times New Roman"/>
          <w:sz w:val="24"/>
          <w:szCs w:val="24"/>
        </w:rPr>
        <w:t>přístupný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 s prů</w:t>
      </w:r>
      <w:r>
        <w:rPr>
          <w:rFonts w:ascii="Times New Roman" w:hAnsi="Times New Roman" w:cs="Times New Roman"/>
          <w:sz w:val="24"/>
          <w:szCs w:val="24"/>
        </w:rPr>
        <w:t xml:space="preserve">vodcem, který návštěvníkům </w:t>
      </w:r>
      <w:r w:rsidR="00223D6F" w:rsidRPr="00A942B0">
        <w:rPr>
          <w:rFonts w:ascii="Times New Roman" w:hAnsi="Times New Roman" w:cs="Times New Roman"/>
          <w:sz w:val="24"/>
          <w:szCs w:val="24"/>
        </w:rPr>
        <w:t>názorně ukáže</w:t>
      </w:r>
      <w:r>
        <w:rPr>
          <w:rFonts w:ascii="Times New Roman" w:hAnsi="Times New Roman" w:cs="Times New Roman"/>
          <w:sz w:val="24"/>
          <w:szCs w:val="24"/>
        </w:rPr>
        <w:t xml:space="preserve">, jak studiová technika 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funguje. </w:t>
      </w:r>
      <w:r w:rsidR="00E96026">
        <w:rPr>
          <w:rFonts w:ascii="Times New Roman" w:hAnsi="Times New Roman" w:cs="Times New Roman"/>
          <w:sz w:val="24"/>
          <w:szCs w:val="24"/>
        </w:rPr>
        <w:t xml:space="preserve">Součástí expozice budou informace na panelech a </w:t>
      </w:r>
      <w:proofErr w:type="spellStart"/>
      <w:r w:rsidR="00E96026">
        <w:rPr>
          <w:rFonts w:ascii="Times New Roman" w:hAnsi="Times New Roman" w:cs="Times New Roman"/>
          <w:sz w:val="24"/>
          <w:szCs w:val="24"/>
        </w:rPr>
        <w:t>infokiosku</w:t>
      </w:r>
      <w:proofErr w:type="spellEnd"/>
      <w:r w:rsidR="00E96026">
        <w:rPr>
          <w:rFonts w:ascii="Times New Roman" w:hAnsi="Times New Roman" w:cs="Times New Roman"/>
          <w:sz w:val="24"/>
          <w:szCs w:val="24"/>
        </w:rPr>
        <w:t>.</w:t>
      </w:r>
    </w:p>
    <w:p w:rsidR="00E96026" w:rsidRPr="009946EA" w:rsidRDefault="00E96026" w:rsidP="00E96026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="00F50103">
        <w:rPr>
          <w:rFonts w:ascii="Times New Roman" w:hAnsi="Times New Roman" w:cs="Times New Roman"/>
          <w:sz w:val="24"/>
          <w:szCs w:val="24"/>
        </w:rPr>
        <w:t xml:space="preserve">expozici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="00F50103">
        <w:rPr>
          <w:rFonts w:ascii="Times New Roman" w:hAnsi="Times New Roman" w:cs="Times New Roman"/>
          <w:sz w:val="24"/>
          <w:szCs w:val="24"/>
        </w:rPr>
        <w:t xml:space="preserve">budou </w:t>
      </w:r>
      <w:r>
        <w:rPr>
          <w:rFonts w:ascii="Times New Roman" w:hAnsi="Times New Roman" w:cs="Times New Roman"/>
          <w:sz w:val="24"/>
          <w:szCs w:val="24"/>
        </w:rPr>
        <w:t>několikrát v </w:t>
      </w:r>
      <w:r w:rsidR="00412A9A">
        <w:rPr>
          <w:rFonts w:ascii="Times New Roman" w:hAnsi="Times New Roman" w:cs="Times New Roman"/>
          <w:sz w:val="24"/>
          <w:szCs w:val="24"/>
        </w:rPr>
        <w:t>týdnu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0103">
        <w:rPr>
          <w:rFonts w:ascii="Times New Roman" w:hAnsi="Times New Roman" w:cs="Times New Roman"/>
          <w:sz w:val="24"/>
          <w:szCs w:val="24"/>
        </w:rPr>
        <w:t>konat workshopy vedené zkušenými televizními pracovníky, kteří účastníky seznámí s funkcí jednotlivých přístrojů a prací v televizním studiu. Účastníci workshopů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 si postupně vyzkouší role redaktora, meteo</w:t>
      </w:r>
      <w:r w:rsidR="00F50103">
        <w:rPr>
          <w:rFonts w:ascii="Times New Roman" w:hAnsi="Times New Roman" w:cs="Times New Roman"/>
          <w:sz w:val="24"/>
          <w:szCs w:val="24"/>
        </w:rPr>
        <w:t>rologa, kameramana či reži</w:t>
      </w:r>
      <w:r>
        <w:rPr>
          <w:rFonts w:ascii="Times New Roman" w:hAnsi="Times New Roman" w:cs="Times New Roman"/>
          <w:sz w:val="24"/>
          <w:szCs w:val="24"/>
        </w:rPr>
        <w:t>séra a budou mít možnost poznat, co vše práce v televizním studio</w:t>
      </w:r>
      <w:r w:rsidR="00872A91">
        <w:rPr>
          <w:rFonts w:ascii="Times New Roman" w:hAnsi="Times New Roman" w:cs="Times New Roman"/>
          <w:sz w:val="24"/>
          <w:szCs w:val="24"/>
        </w:rPr>
        <w:t xml:space="preserve"> obnáší</w:t>
      </w:r>
      <w:r>
        <w:rPr>
          <w:rFonts w:ascii="Times New Roman" w:hAnsi="Times New Roman" w:cs="Times New Roman"/>
          <w:sz w:val="24"/>
          <w:szCs w:val="24"/>
        </w:rPr>
        <w:t xml:space="preserve"> a možnosti jejího technického vybavení nabízejí.</w:t>
      </w:r>
      <w:r w:rsidRPr="00E96026">
        <w:rPr>
          <w:rFonts w:ascii="Times New Roman" w:hAnsi="Times New Roman" w:cs="Times New Roman"/>
          <w:sz w:val="24"/>
          <w:szCs w:val="24"/>
        </w:rPr>
        <w:t xml:space="preserve"> </w:t>
      </w:r>
      <w:r w:rsidRPr="00A942B0">
        <w:rPr>
          <w:rFonts w:ascii="Times New Roman" w:hAnsi="Times New Roman" w:cs="Times New Roman"/>
          <w:sz w:val="24"/>
          <w:szCs w:val="24"/>
        </w:rPr>
        <w:t xml:space="preserve">Vedle jasně nasvíceného studia </w:t>
      </w:r>
      <w:r w:rsidR="00872A91">
        <w:rPr>
          <w:rFonts w:ascii="Times New Roman" w:hAnsi="Times New Roman" w:cs="Times New Roman"/>
          <w:sz w:val="24"/>
          <w:szCs w:val="24"/>
        </w:rPr>
        <w:t xml:space="preserve">půjde </w:t>
      </w:r>
      <w:r w:rsidRPr="00A942B0">
        <w:rPr>
          <w:rFonts w:ascii="Times New Roman" w:hAnsi="Times New Roman" w:cs="Times New Roman"/>
          <w:sz w:val="24"/>
          <w:szCs w:val="24"/>
        </w:rPr>
        <w:t>nahlédnout do setmělé režie, kde za režijním stolem před monitorovou stěnou sedával tým lidí, jejichž úkolem bylo ze záběrů kamer ve studiu, snímaného zvuku a řady předtočených příspěvků každodenně sestavovat zpravodajské a publicistické pořady.</w:t>
      </w:r>
    </w:p>
    <w:p w:rsidR="00223D6F" w:rsidRDefault="00E96026" w:rsidP="00223D6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jaká technika bude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 ve studiu k dispozici? Kro</w:t>
      </w:r>
      <w:r>
        <w:rPr>
          <w:rFonts w:ascii="Times New Roman" w:hAnsi="Times New Roman" w:cs="Times New Roman"/>
          <w:sz w:val="24"/>
          <w:szCs w:val="24"/>
        </w:rPr>
        <w:t>mě jiného bude možné</w:t>
      </w:r>
      <w:r w:rsidR="00223D6F">
        <w:rPr>
          <w:rFonts w:ascii="Times New Roman" w:hAnsi="Times New Roman" w:cs="Times New Roman"/>
          <w:sz w:val="24"/>
          <w:szCs w:val="24"/>
        </w:rPr>
        <w:t xml:space="preserve"> </w:t>
      </w:r>
      <w:r w:rsidR="00223D6F" w:rsidRPr="00A942B0">
        <w:rPr>
          <w:rFonts w:ascii="Times New Roman" w:hAnsi="Times New Roman" w:cs="Times New Roman"/>
          <w:sz w:val="24"/>
          <w:szCs w:val="24"/>
        </w:rPr>
        <w:t>natáčet s kamerami Sony BVP 500P, umístěnými na mohutných studiových stativech, zasednou</w:t>
      </w:r>
      <w:r>
        <w:rPr>
          <w:rFonts w:ascii="Times New Roman" w:hAnsi="Times New Roman" w:cs="Times New Roman"/>
          <w:sz w:val="24"/>
          <w:szCs w:val="24"/>
        </w:rPr>
        <w:t>t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 za obrazovou režii Sony DME 7000 nebo zvukový mixážní pult Sony MXP 29, ve studiu a režii </w:t>
      </w:r>
      <w:r>
        <w:rPr>
          <w:rFonts w:ascii="Times New Roman" w:hAnsi="Times New Roman" w:cs="Times New Roman"/>
          <w:sz w:val="24"/>
          <w:szCs w:val="24"/>
        </w:rPr>
        <w:t xml:space="preserve">sledovat </w:t>
      </w:r>
      <w:r w:rsidR="00223D6F" w:rsidRPr="00A942B0">
        <w:rPr>
          <w:rFonts w:ascii="Times New Roman" w:hAnsi="Times New Roman" w:cs="Times New Roman"/>
          <w:sz w:val="24"/>
          <w:szCs w:val="24"/>
        </w:rPr>
        <w:lastRenderedPageBreak/>
        <w:t>obraz na několika typech profesionálních monitorů Sony.</w:t>
      </w:r>
      <w:r w:rsidR="00223D6F">
        <w:rPr>
          <w:rFonts w:ascii="Times New Roman" w:hAnsi="Times New Roman" w:cs="Times New Roman"/>
          <w:sz w:val="24"/>
          <w:szCs w:val="24"/>
        </w:rPr>
        <w:t xml:space="preserve"> </w:t>
      </w:r>
      <w:r w:rsidR="00223D6F" w:rsidRPr="00A942B0">
        <w:rPr>
          <w:rFonts w:ascii="Times New Roman" w:hAnsi="Times New Roman" w:cs="Times New Roman"/>
          <w:sz w:val="24"/>
          <w:szCs w:val="24"/>
        </w:rPr>
        <w:t xml:space="preserve">Vybavení televizní střižny, kde se stříhaly reportáže natočené v terénu, reprezentují střihová jednotka Sony BVE 600, záznamové stroje Sony PVW-2800P formátu </w:t>
      </w:r>
      <w:proofErr w:type="spellStart"/>
      <w:r w:rsidR="00223D6F" w:rsidRPr="00A942B0">
        <w:rPr>
          <w:rFonts w:ascii="Times New Roman" w:hAnsi="Times New Roman" w:cs="Times New Roman"/>
          <w:sz w:val="24"/>
          <w:szCs w:val="24"/>
        </w:rPr>
        <w:t>Betacam</w:t>
      </w:r>
      <w:proofErr w:type="spellEnd"/>
      <w:r w:rsidR="00223D6F" w:rsidRPr="00A942B0">
        <w:rPr>
          <w:rFonts w:ascii="Times New Roman" w:hAnsi="Times New Roman" w:cs="Times New Roman"/>
          <w:sz w:val="24"/>
          <w:szCs w:val="24"/>
        </w:rPr>
        <w:t xml:space="preserve"> SP nebo titulkovač ASTON MOTIF XP. Skutečnou lahůdkou je vysílací automat Sony </w:t>
      </w:r>
      <w:proofErr w:type="spellStart"/>
      <w:r w:rsidR="00223D6F" w:rsidRPr="00A942B0">
        <w:rPr>
          <w:rFonts w:ascii="Times New Roman" w:hAnsi="Times New Roman" w:cs="Times New Roman"/>
          <w:sz w:val="24"/>
          <w:szCs w:val="24"/>
        </w:rPr>
        <w:t>Betacart</w:t>
      </w:r>
      <w:proofErr w:type="spellEnd"/>
      <w:r w:rsidR="00223D6F" w:rsidRPr="00A942B0">
        <w:rPr>
          <w:rFonts w:ascii="Times New Roman" w:hAnsi="Times New Roman" w:cs="Times New Roman"/>
          <w:sz w:val="24"/>
          <w:szCs w:val="24"/>
        </w:rPr>
        <w:t xml:space="preserve"> BVC-10P, který byl od roku 1990 do roku 2009 v objektu zpravodajství používán k odbavování obrazových příspěvků do vysílání zpravodajských relací. Do stroje vážícího několik set kilogramů se před vysíláním, nebo i během něj, vložily desítky videokazet </w:t>
      </w:r>
      <w:proofErr w:type="spellStart"/>
      <w:r w:rsidR="00223D6F" w:rsidRPr="00A942B0">
        <w:rPr>
          <w:rFonts w:ascii="Times New Roman" w:hAnsi="Times New Roman" w:cs="Times New Roman"/>
          <w:sz w:val="24"/>
          <w:szCs w:val="24"/>
        </w:rPr>
        <w:t>Betacam</w:t>
      </w:r>
      <w:proofErr w:type="spellEnd"/>
      <w:r w:rsidR="00223D6F" w:rsidRPr="00A942B0">
        <w:rPr>
          <w:rFonts w:ascii="Times New Roman" w:hAnsi="Times New Roman" w:cs="Times New Roman"/>
          <w:sz w:val="24"/>
          <w:szCs w:val="24"/>
        </w:rPr>
        <w:t xml:space="preserve"> SP, opatřených čárovým kódem, které stroj během zpravodajské relace postupně podle soupisky automaticky zakládal a přehrával.</w:t>
      </w:r>
      <w:r w:rsidR="00223D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7E2A" w:rsidRPr="00677E2A" w:rsidRDefault="00611C76" w:rsidP="00223D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Expozice T</w:t>
      </w:r>
      <w:r w:rsidR="00677E2A" w:rsidRPr="00677E2A">
        <w:rPr>
          <w:rFonts w:ascii="Times New Roman" w:hAnsi="Times New Roman" w:cs="Times New Roman"/>
          <w:sz w:val="24"/>
          <w:szCs w:val="24"/>
        </w:rPr>
        <w:t xml:space="preserve">elevizní studio se nachází v 3. </w:t>
      </w:r>
      <w:r w:rsidR="00677E2A">
        <w:rPr>
          <w:rFonts w:ascii="Times New Roman" w:hAnsi="Times New Roman" w:cs="Times New Roman"/>
          <w:sz w:val="24"/>
          <w:szCs w:val="24"/>
        </w:rPr>
        <w:t>p</w:t>
      </w:r>
      <w:r w:rsidR="00677E2A" w:rsidRPr="00677E2A">
        <w:rPr>
          <w:rFonts w:ascii="Times New Roman" w:hAnsi="Times New Roman" w:cs="Times New Roman"/>
          <w:sz w:val="24"/>
          <w:szCs w:val="24"/>
        </w:rPr>
        <w:t>atře budovy Národního technického muzea.</w:t>
      </w:r>
    </w:p>
    <w:p w:rsidR="00223D6F" w:rsidRPr="00A942B0" w:rsidRDefault="00223D6F" w:rsidP="00223D6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083A" w:rsidRPr="00E454C3" w:rsidRDefault="0066083A" w:rsidP="006608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1B7B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>Mgr. Adam Dušek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Vedoucí oddělení vnějších vztahů a prezentace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F51B7B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66083A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  <w:lang w:eastAsia="ar-SA"/>
        </w:rPr>
      </w:pPr>
    </w:p>
    <w:p w:rsidR="0066083A" w:rsidRPr="00F51B7B" w:rsidRDefault="0066083A" w:rsidP="006608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</w:pPr>
      <w:r w:rsidRPr="00F51B7B">
        <w:rPr>
          <w:rFonts w:ascii="Times New Roman" w:eastAsia="Times New Roman" w:hAnsi="Times New Roman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6F16F8" w:rsidRDefault="0066083A" w:rsidP="00660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textWrapping" w:clear="all"/>
      </w:r>
    </w:p>
    <w:sectPr w:rsidR="006F16F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4D4" w:rsidRDefault="00DE04D4" w:rsidP="0066083A">
      <w:pPr>
        <w:spacing w:after="0" w:line="240" w:lineRule="auto"/>
      </w:pPr>
      <w:r>
        <w:separator/>
      </w:r>
    </w:p>
  </w:endnote>
  <w:endnote w:type="continuationSeparator" w:id="0">
    <w:p w:rsidR="00DE04D4" w:rsidRDefault="00DE04D4" w:rsidP="0066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Default="0066083A" w:rsidP="0066083A">
    <w:pPr>
      <w:pStyle w:val="Zpat"/>
      <w:jc w:val="center"/>
    </w:pPr>
    <w:r>
      <w:t>www.ntm.cz</w:t>
    </w:r>
  </w:p>
  <w:p w:rsidR="0066083A" w:rsidRDefault="006608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4D4" w:rsidRDefault="00DE04D4" w:rsidP="0066083A">
      <w:pPr>
        <w:spacing w:after="0" w:line="240" w:lineRule="auto"/>
      </w:pPr>
      <w:r>
        <w:separator/>
      </w:r>
    </w:p>
  </w:footnote>
  <w:footnote w:type="continuationSeparator" w:id="0">
    <w:p w:rsidR="00DE04D4" w:rsidRDefault="00DE04D4" w:rsidP="0066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83A" w:rsidRPr="00CB4039" w:rsidRDefault="0066083A" w:rsidP="0066083A">
    <w:pPr>
      <w:pStyle w:val="Nadpis4"/>
      <w:tabs>
        <w:tab w:val="right" w:pos="9720"/>
      </w:tabs>
      <w:spacing w:after="60" w:line="240" w:lineRule="auto"/>
      <w:ind w:right="-34" w:firstLine="709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2C7FF116" wp14:editId="4350A6C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66083A" w:rsidRPr="006664E1" w:rsidRDefault="0066083A" w:rsidP="0066083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66083A" w:rsidRDefault="0066083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1978"/>
    <w:multiLevelType w:val="multilevel"/>
    <w:tmpl w:val="7A60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E9"/>
    <w:rsid w:val="00063FD1"/>
    <w:rsid w:val="000834D5"/>
    <w:rsid w:val="00156750"/>
    <w:rsid w:val="00186D4A"/>
    <w:rsid w:val="00195D45"/>
    <w:rsid w:val="00197634"/>
    <w:rsid w:val="001D6C4A"/>
    <w:rsid w:val="002038D0"/>
    <w:rsid w:val="00223D6F"/>
    <w:rsid w:val="00343ADD"/>
    <w:rsid w:val="00412A9A"/>
    <w:rsid w:val="00423F94"/>
    <w:rsid w:val="00441A68"/>
    <w:rsid w:val="004539E9"/>
    <w:rsid w:val="004A1DED"/>
    <w:rsid w:val="004A2192"/>
    <w:rsid w:val="00522394"/>
    <w:rsid w:val="005C7617"/>
    <w:rsid w:val="00611C76"/>
    <w:rsid w:val="0066083A"/>
    <w:rsid w:val="00677E2A"/>
    <w:rsid w:val="006A476D"/>
    <w:rsid w:val="006F16F8"/>
    <w:rsid w:val="00754C46"/>
    <w:rsid w:val="00757CF5"/>
    <w:rsid w:val="00762208"/>
    <w:rsid w:val="007663B7"/>
    <w:rsid w:val="007A1208"/>
    <w:rsid w:val="007B700C"/>
    <w:rsid w:val="007D4D56"/>
    <w:rsid w:val="007D756B"/>
    <w:rsid w:val="00822072"/>
    <w:rsid w:val="00872A91"/>
    <w:rsid w:val="009268CF"/>
    <w:rsid w:val="00960A26"/>
    <w:rsid w:val="009946EA"/>
    <w:rsid w:val="00CC09E3"/>
    <w:rsid w:val="00D22560"/>
    <w:rsid w:val="00D5499B"/>
    <w:rsid w:val="00DD0804"/>
    <w:rsid w:val="00DE04D4"/>
    <w:rsid w:val="00DF7D3C"/>
    <w:rsid w:val="00E0690E"/>
    <w:rsid w:val="00E46339"/>
    <w:rsid w:val="00E732D5"/>
    <w:rsid w:val="00E96026"/>
    <w:rsid w:val="00EA2342"/>
    <w:rsid w:val="00EB0D3E"/>
    <w:rsid w:val="00F358F3"/>
    <w:rsid w:val="00F50103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3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223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3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link w:val="Nadpis2Char"/>
    <w:uiPriority w:val="9"/>
    <w:qFormat/>
    <w:rsid w:val="004539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4539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539E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539E9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flags">
    <w:name w:val="flags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4539E9"/>
    <w:rPr>
      <w:color w:val="0000FF"/>
      <w:u w:val="single"/>
    </w:rPr>
  </w:style>
  <w:style w:type="paragraph" w:customStyle="1" w:styleId="justifyfull">
    <w:name w:val="justifyfull"/>
    <w:basedOn w:val="Normln"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45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9E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6083A"/>
  </w:style>
  <w:style w:type="paragraph" w:styleId="Zpat">
    <w:name w:val="footer"/>
    <w:basedOn w:val="Normln"/>
    <w:link w:val="ZpatChar"/>
    <w:unhideWhenUsed/>
    <w:rsid w:val="006608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6083A"/>
  </w:style>
  <w:style w:type="character" w:customStyle="1" w:styleId="Nadpis4Char">
    <w:name w:val="Nadpis 4 Char"/>
    <w:basedOn w:val="Standardnpsmoodstavce"/>
    <w:link w:val="Nadpis4"/>
    <w:uiPriority w:val="9"/>
    <w:semiHidden/>
    <w:rsid w:val="0066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ir">
    <w:name w:val="tiráž"/>
    <w:basedOn w:val="Normln"/>
    <w:rsid w:val="0066083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223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Kožíšek</dc:creator>
  <cp:lastModifiedBy>Dušek Adam</cp:lastModifiedBy>
  <cp:revision>3</cp:revision>
  <cp:lastPrinted>2014-05-02T07:29:00Z</cp:lastPrinted>
  <dcterms:created xsi:type="dcterms:W3CDTF">2014-05-02T08:05:00Z</dcterms:created>
  <dcterms:modified xsi:type="dcterms:W3CDTF">2014-05-02T08:06:00Z</dcterms:modified>
</cp:coreProperties>
</file>