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6C" w:rsidRPr="00FE0543" w:rsidRDefault="00396405" w:rsidP="006F1DF0">
      <w:pPr>
        <w:spacing w:after="160"/>
        <w:jc w:val="both"/>
        <w:rPr>
          <w:b/>
          <w:sz w:val="32"/>
          <w:szCs w:val="32"/>
        </w:rPr>
      </w:pPr>
      <w:bookmarkStart w:id="0" w:name="_GoBack"/>
      <w:bookmarkEnd w:id="0"/>
      <w:r w:rsidRPr="00FE0543">
        <w:rPr>
          <w:b/>
          <w:sz w:val="32"/>
          <w:szCs w:val="32"/>
        </w:rPr>
        <w:t xml:space="preserve">Národní technické muzeum </w:t>
      </w:r>
      <w:r w:rsidR="00FE0543" w:rsidRPr="00FE0543">
        <w:rPr>
          <w:b/>
          <w:sz w:val="32"/>
          <w:szCs w:val="32"/>
        </w:rPr>
        <w:t>představí v sobotu 17. září 2022 v Žamberku své dopravní unikáty: automobily Wartburg</w:t>
      </w:r>
      <w:r w:rsidR="00053FF1">
        <w:rPr>
          <w:b/>
          <w:sz w:val="32"/>
          <w:szCs w:val="32"/>
        </w:rPr>
        <w:t xml:space="preserve"> 5 HP</w:t>
      </w:r>
      <w:r w:rsidR="00FE0543" w:rsidRPr="00FE0543">
        <w:rPr>
          <w:b/>
          <w:sz w:val="32"/>
          <w:szCs w:val="32"/>
        </w:rPr>
        <w:t xml:space="preserve"> z roku 1900 a </w:t>
      </w:r>
      <w:proofErr w:type="spellStart"/>
      <w:r w:rsidR="00FE0543" w:rsidRPr="00FE0543">
        <w:rPr>
          <w:b/>
          <w:sz w:val="32"/>
          <w:szCs w:val="32"/>
        </w:rPr>
        <w:t>Velox</w:t>
      </w:r>
      <w:proofErr w:type="spellEnd"/>
      <w:r w:rsidR="00FE0543" w:rsidRPr="00FE0543">
        <w:rPr>
          <w:b/>
          <w:sz w:val="32"/>
          <w:szCs w:val="32"/>
        </w:rPr>
        <w:t xml:space="preserve"> 8/10 HP vyrobený v letech 1908-1909 </w:t>
      </w:r>
    </w:p>
    <w:p w:rsidR="00FE0543" w:rsidRDefault="00FE0543" w:rsidP="006F1DF0">
      <w:pPr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Návštěvníci </w:t>
      </w:r>
      <w:r w:rsidRPr="00FE0543">
        <w:rPr>
          <w:b/>
          <w:sz w:val="24"/>
          <w:szCs w:val="24"/>
        </w:rPr>
        <w:t>Dn</w:t>
      </w:r>
      <w:r>
        <w:rPr>
          <w:b/>
          <w:sz w:val="24"/>
          <w:szCs w:val="24"/>
        </w:rPr>
        <w:t>e</w:t>
      </w:r>
      <w:r w:rsidRPr="00FE0543">
        <w:rPr>
          <w:b/>
          <w:sz w:val="24"/>
          <w:szCs w:val="24"/>
        </w:rPr>
        <w:t xml:space="preserve"> otevřených dveří v Muzeu starých strojů a technologií v Žamberku </w:t>
      </w:r>
      <w:r>
        <w:rPr>
          <w:b/>
          <w:sz w:val="24"/>
          <w:szCs w:val="24"/>
        </w:rPr>
        <w:t xml:space="preserve">budou mít </w:t>
      </w:r>
      <w:r w:rsidR="00855607">
        <w:rPr>
          <w:b/>
          <w:sz w:val="24"/>
          <w:szCs w:val="24"/>
        </w:rPr>
        <w:t xml:space="preserve">v sobotu 17. září </w:t>
      </w:r>
      <w:r>
        <w:rPr>
          <w:b/>
          <w:sz w:val="24"/>
          <w:szCs w:val="24"/>
        </w:rPr>
        <w:t xml:space="preserve">mimořádnou </w:t>
      </w:r>
      <w:r w:rsidR="00053FF1">
        <w:rPr>
          <w:b/>
          <w:sz w:val="24"/>
          <w:szCs w:val="24"/>
        </w:rPr>
        <w:t>příležitost</w:t>
      </w:r>
      <w:r>
        <w:rPr>
          <w:b/>
          <w:sz w:val="24"/>
          <w:szCs w:val="24"/>
        </w:rPr>
        <w:t xml:space="preserve"> </w:t>
      </w:r>
      <w:r w:rsidR="00855607" w:rsidRPr="00855607">
        <w:rPr>
          <w:b/>
          <w:sz w:val="24"/>
          <w:szCs w:val="24"/>
        </w:rPr>
        <w:t xml:space="preserve">vidět </w:t>
      </w:r>
      <w:r w:rsidRPr="00855607">
        <w:rPr>
          <w:b/>
          <w:sz w:val="24"/>
          <w:szCs w:val="24"/>
        </w:rPr>
        <w:t>dva</w:t>
      </w:r>
      <w:r w:rsidR="00855607" w:rsidRPr="00855607">
        <w:rPr>
          <w:b/>
          <w:sz w:val="24"/>
          <w:szCs w:val="24"/>
        </w:rPr>
        <w:t xml:space="preserve"> nejstarší provoz</w:t>
      </w:r>
      <w:r w:rsidR="002B0EA7">
        <w:rPr>
          <w:b/>
          <w:sz w:val="24"/>
          <w:szCs w:val="24"/>
        </w:rPr>
        <w:t>ované</w:t>
      </w:r>
      <w:r w:rsidR="00855607" w:rsidRPr="00855607">
        <w:rPr>
          <w:b/>
          <w:sz w:val="24"/>
          <w:szCs w:val="24"/>
        </w:rPr>
        <w:t xml:space="preserve"> </w:t>
      </w:r>
      <w:r w:rsidRPr="00855607">
        <w:rPr>
          <w:b/>
          <w:sz w:val="24"/>
          <w:szCs w:val="24"/>
        </w:rPr>
        <w:t xml:space="preserve">automobily ze sbírky Národního technického muzea. Vůz Wartburg z roku 1900 i </w:t>
      </w:r>
      <w:proofErr w:type="spellStart"/>
      <w:r w:rsidRPr="00855607">
        <w:rPr>
          <w:b/>
          <w:sz w:val="24"/>
          <w:szCs w:val="24"/>
        </w:rPr>
        <w:t>Velox</w:t>
      </w:r>
      <w:proofErr w:type="spellEnd"/>
      <w:r w:rsidRPr="00855607">
        <w:rPr>
          <w:b/>
          <w:sz w:val="24"/>
          <w:szCs w:val="24"/>
        </w:rPr>
        <w:t xml:space="preserve"> 8/10 HP vyrobený v letech 1908-1909 jsou známé z filmu Dědeček automobil z roku 1956.</w:t>
      </w:r>
    </w:p>
    <w:p w:rsidR="00380CCD" w:rsidRPr="004B3DB8" w:rsidRDefault="006F1DF0" w:rsidP="006F1DF0">
      <w:pPr>
        <w:tabs>
          <w:tab w:val="left" w:pos="907"/>
          <w:tab w:val="left" w:pos="3402"/>
          <w:tab w:val="left" w:pos="4253"/>
          <w:tab w:val="left" w:pos="4536"/>
          <w:tab w:val="left" w:pos="5103"/>
          <w:tab w:val="left" w:pos="5940"/>
          <w:tab w:val="left" w:pos="7380"/>
          <w:tab w:val="left" w:pos="765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380CCD" w:rsidRPr="006F1DF0">
        <w:rPr>
          <w:i/>
          <w:sz w:val="24"/>
          <w:szCs w:val="24"/>
        </w:rPr>
        <w:t xml:space="preserve">V Žamberku </w:t>
      </w:r>
      <w:r w:rsidRPr="006F1DF0">
        <w:rPr>
          <w:i/>
          <w:sz w:val="24"/>
          <w:szCs w:val="24"/>
        </w:rPr>
        <w:t xml:space="preserve">vystavíme </w:t>
      </w:r>
      <w:r w:rsidRPr="006F1DF0">
        <w:rPr>
          <w:rFonts w:ascii="Calibri" w:hAnsi="Calibri" w:cs="Calibri"/>
          <w:i/>
          <w:sz w:val="24"/>
          <w:szCs w:val="24"/>
        </w:rPr>
        <w:t>Wartburg 5 HP, který je n</w:t>
      </w:r>
      <w:r w:rsidR="00380CCD" w:rsidRPr="006F1DF0">
        <w:rPr>
          <w:i/>
          <w:sz w:val="24"/>
          <w:szCs w:val="24"/>
        </w:rPr>
        <w:t xml:space="preserve">ejstarším provozním vozem z našich sbírek </w:t>
      </w:r>
      <w:r w:rsidRPr="006F1DF0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 </w:t>
      </w:r>
      <w:r w:rsidR="00380CCD" w:rsidRPr="006F1DF0">
        <w:rPr>
          <w:rFonts w:ascii="Calibri" w:hAnsi="Calibri" w:cs="Calibri"/>
          <w:i/>
          <w:sz w:val="24"/>
          <w:szCs w:val="24"/>
        </w:rPr>
        <w:t xml:space="preserve">prošel </w:t>
      </w:r>
      <w:r w:rsidR="00380CCD" w:rsidRPr="006F1DF0">
        <w:rPr>
          <w:i/>
          <w:sz w:val="24"/>
          <w:szCs w:val="24"/>
        </w:rPr>
        <w:t xml:space="preserve">v muzeu náročnou renovací. </w:t>
      </w:r>
      <w:r w:rsidRPr="006F1DF0">
        <w:rPr>
          <w:i/>
          <w:sz w:val="24"/>
          <w:szCs w:val="24"/>
        </w:rPr>
        <w:t xml:space="preserve">Druhým vystaveným skvostem bude nový </w:t>
      </w:r>
      <w:proofErr w:type="spellStart"/>
      <w:r w:rsidRPr="006F1DF0">
        <w:rPr>
          <w:i/>
          <w:sz w:val="24"/>
          <w:szCs w:val="24"/>
        </w:rPr>
        <w:t>přírustek</w:t>
      </w:r>
      <w:proofErr w:type="spellEnd"/>
      <w:r w:rsidRPr="006F1DF0">
        <w:rPr>
          <w:i/>
          <w:sz w:val="24"/>
          <w:szCs w:val="24"/>
        </w:rPr>
        <w:t xml:space="preserve"> do našich sbírek Velox 8/10 HP, který je jedním ze dvou dochovaných automobilů </w:t>
      </w:r>
      <w:proofErr w:type="spellStart"/>
      <w:r w:rsidRPr="006F1DF0">
        <w:rPr>
          <w:i/>
          <w:sz w:val="24"/>
          <w:szCs w:val="24"/>
        </w:rPr>
        <w:t>Velox</w:t>
      </w:r>
      <w:proofErr w:type="spellEnd"/>
      <w:r w:rsidRPr="006F1DF0">
        <w:rPr>
          <w:i/>
          <w:sz w:val="24"/>
          <w:szCs w:val="24"/>
        </w:rPr>
        <w:t xml:space="preserve"> a který NTM</w:t>
      </w:r>
      <w:r w:rsidRPr="006F1DF0">
        <w:rPr>
          <w:rFonts w:ascii="Times New Roman" w:eastAsia="Times New Roman" w:hAnsi="Times New Roman" w:cs="Times New Roman"/>
          <w:b/>
          <w:i/>
          <w:sz w:val="32"/>
          <w:szCs w:val="24"/>
          <w:lang w:val="en-GB" w:eastAsia="cs-CZ"/>
        </w:rPr>
        <w:t xml:space="preserve"> </w:t>
      </w:r>
      <w:r w:rsidRPr="00073E2B">
        <w:rPr>
          <w:i/>
          <w:sz w:val="24"/>
          <w:szCs w:val="24"/>
        </w:rPr>
        <w:t xml:space="preserve">věnoval Markus </w:t>
      </w:r>
      <w:proofErr w:type="spellStart"/>
      <w:r w:rsidRPr="00073E2B">
        <w:rPr>
          <w:i/>
          <w:sz w:val="24"/>
          <w:szCs w:val="24"/>
        </w:rPr>
        <w:t>Zehnder</w:t>
      </w:r>
      <w:proofErr w:type="spellEnd"/>
      <w:r w:rsidRPr="00073E2B">
        <w:rPr>
          <w:i/>
          <w:sz w:val="24"/>
          <w:szCs w:val="24"/>
        </w:rPr>
        <w:t xml:space="preserve"> ze Švýcarska</w:t>
      </w:r>
      <w:r w:rsidRPr="004B3DB8">
        <w:rPr>
          <w:sz w:val="24"/>
          <w:szCs w:val="24"/>
        </w:rPr>
        <w:t xml:space="preserve">,“ zve na sobotní akci Arnošt Nezmeškal, ředitel Muzea dopravy NTM. </w:t>
      </w:r>
    </w:p>
    <w:p w:rsidR="00FE0543" w:rsidRDefault="00FE0543" w:rsidP="006F1DF0">
      <w:pPr>
        <w:spacing w:after="160"/>
        <w:rPr>
          <w:b/>
          <w:sz w:val="36"/>
          <w:szCs w:val="36"/>
        </w:rPr>
      </w:pPr>
    </w:p>
    <w:p w:rsidR="00803040" w:rsidRDefault="006F1DF0" w:rsidP="006F1DF0">
      <w:pPr>
        <w:rPr>
          <w:b/>
          <w:sz w:val="36"/>
          <w:szCs w:val="36"/>
        </w:rPr>
      </w:pPr>
      <w:r w:rsidRPr="006F1DF0">
        <w:rPr>
          <w:b/>
          <w:noProof/>
          <w:sz w:val="36"/>
          <w:szCs w:val="36"/>
        </w:rPr>
        <w:drawing>
          <wp:inline distT="0" distB="0" distL="0" distR="0">
            <wp:extent cx="4229100" cy="2820207"/>
            <wp:effectExtent l="0" t="0" r="0" b="0"/>
            <wp:docPr id="4" name="Obrázek 4" descr="C:\Users\jdobis\Desktop\září\foto žamberk\0038648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obis\Desktop\září\foto žamberk\0038648__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748" cy="282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607" w:rsidRPr="00053FF1" w:rsidRDefault="00855607" w:rsidP="006F1DF0">
      <w:pPr>
        <w:rPr>
          <w:b/>
          <w:sz w:val="24"/>
          <w:szCs w:val="24"/>
        </w:rPr>
      </w:pPr>
      <w:r w:rsidRPr="00053FF1">
        <w:rPr>
          <w:b/>
          <w:sz w:val="24"/>
          <w:szCs w:val="24"/>
        </w:rPr>
        <w:t>Wartburg 5 HP 1900</w:t>
      </w:r>
    </w:p>
    <w:p w:rsidR="00855607" w:rsidRPr="006F1DF0" w:rsidRDefault="00855607" w:rsidP="006F1DF0">
      <w:pPr>
        <w:jc w:val="both"/>
        <w:rPr>
          <w:sz w:val="24"/>
          <w:szCs w:val="24"/>
        </w:rPr>
      </w:pPr>
      <w:r w:rsidRPr="006F1DF0">
        <w:rPr>
          <w:sz w:val="24"/>
          <w:szCs w:val="24"/>
        </w:rPr>
        <w:t xml:space="preserve">Za úsvit historie automobilky BMW je dnes považováno zahájení výroby automobilů Wartburg v továrně </w:t>
      </w:r>
      <w:proofErr w:type="spellStart"/>
      <w:r w:rsidRPr="006F1DF0">
        <w:rPr>
          <w:sz w:val="24"/>
          <w:szCs w:val="24"/>
        </w:rPr>
        <w:t>Fahrzeugfabrik</w:t>
      </w:r>
      <w:proofErr w:type="spellEnd"/>
      <w:r w:rsidRPr="006F1DF0">
        <w:rPr>
          <w:sz w:val="24"/>
          <w:szCs w:val="24"/>
        </w:rPr>
        <w:t xml:space="preserve"> </w:t>
      </w:r>
      <w:proofErr w:type="spellStart"/>
      <w:r w:rsidRPr="006F1DF0">
        <w:rPr>
          <w:sz w:val="24"/>
          <w:szCs w:val="24"/>
        </w:rPr>
        <w:t>Eisenach</w:t>
      </w:r>
      <w:proofErr w:type="spellEnd"/>
      <w:r w:rsidRPr="006F1DF0">
        <w:rPr>
          <w:sz w:val="24"/>
          <w:szCs w:val="24"/>
        </w:rPr>
        <w:t xml:space="preserve"> v roce 1898. První vozy značky Wartburg byly malé modely s dvouválcovými motory, vyráběné ve francouzské licenci </w:t>
      </w:r>
      <w:proofErr w:type="spellStart"/>
      <w:r w:rsidRPr="006F1DF0">
        <w:rPr>
          <w:sz w:val="24"/>
          <w:szCs w:val="24"/>
        </w:rPr>
        <w:t>Decauville</w:t>
      </w:r>
      <w:proofErr w:type="spellEnd"/>
      <w:r w:rsidRPr="006F1DF0">
        <w:rPr>
          <w:sz w:val="24"/>
          <w:szCs w:val="24"/>
        </w:rPr>
        <w:t>. Jeden z nich, vyrobený v</w:t>
      </w:r>
      <w:r w:rsidR="00053FF1">
        <w:rPr>
          <w:sz w:val="24"/>
          <w:szCs w:val="24"/>
        </w:rPr>
        <w:t> </w:t>
      </w:r>
      <w:r w:rsidRPr="006F1DF0">
        <w:rPr>
          <w:sz w:val="24"/>
          <w:szCs w:val="24"/>
        </w:rPr>
        <w:t>roce 1900, sloužil jako rekvizita při natáčení filmu Dědeček automobil v roce 1956 a po jeho dokončení byl předán do sbírek Národního technického muzea. Provozní historie tohoto automobilu před rokem 1956 dosud není známa.</w:t>
      </w:r>
    </w:p>
    <w:p w:rsidR="00855607" w:rsidRDefault="00855607" w:rsidP="006F1DF0">
      <w:pPr>
        <w:rPr>
          <w:rFonts w:ascii="Arial" w:hAnsi="Arial" w:cs="Arial"/>
          <w:b/>
          <w:bCs/>
          <w:sz w:val="24"/>
          <w:szCs w:val="24"/>
        </w:rPr>
      </w:pPr>
    </w:p>
    <w:p w:rsidR="00803040" w:rsidRPr="00803040" w:rsidRDefault="00803040" w:rsidP="00803040">
      <w:pPr>
        <w:tabs>
          <w:tab w:val="left" w:pos="907"/>
          <w:tab w:val="left" w:pos="3402"/>
          <w:tab w:val="left" w:pos="4253"/>
          <w:tab w:val="left" w:pos="4536"/>
          <w:tab w:val="left" w:pos="5103"/>
          <w:tab w:val="left" w:pos="5940"/>
          <w:tab w:val="left" w:pos="7380"/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GB" w:eastAsia="cs-CZ"/>
        </w:rPr>
      </w:pPr>
    </w:p>
    <w:p w:rsidR="00803040" w:rsidRDefault="00803040" w:rsidP="00803040">
      <w:pPr>
        <w:tabs>
          <w:tab w:val="left" w:pos="907"/>
          <w:tab w:val="left" w:pos="3402"/>
          <w:tab w:val="left" w:pos="4253"/>
          <w:tab w:val="left" w:pos="4536"/>
          <w:tab w:val="left" w:pos="5103"/>
          <w:tab w:val="left" w:pos="5940"/>
          <w:tab w:val="left" w:pos="7380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n-GB" w:eastAsia="cs-CZ"/>
        </w:rPr>
      </w:pPr>
    </w:p>
    <w:p w:rsidR="00D44149" w:rsidRDefault="00D44149" w:rsidP="00803040">
      <w:pPr>
        <w:tabs>
          <w:tab w:val="left" w:pos="907"/>
          <w:tab w:val="left" w:pos="3402"/>
          <w:tab w:val="left" w:pos="4253"/>
          <w:tab w:val="left" w:pos="4536"/>
          <w:tab w:val="left" w:pos="5103"/>
          <w:tab w:val="left" w:pos="5940"/>
          <w:tab w:val="left" w:pos="7380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n-GB" w:eastAsia="cs-CZ"/>
        </w:rPr>
      </w:pPr>
      <w:r>
        <w:rPr>
          <w:noProof/>
        </w:rPr>
        <w:drawing>
          <wp:inline distT="0" distB="0" distL="0" distR="0">
            <wp:extent cx="3664445" cy="244369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64" cy="245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49" w:rsidRPr="00803040" w:rsidRDefault="00D44149" w:rsidP="00803040">
      <w:pPr>
        <w:tabs>
          <w:tab w:val="left" w:pos="907"/>
          <w:tab w:val="left" w:pos="3402"/>
          <w:tab w:val="left" w:pos="4253"/>
          <w:tab w:val="left" w:pos="4536"/>
          <w:tab w:val="left" w:pos="5103"/>
          <w:tab w:val="left" w:pos="5940"/>
          <w:tab w:val="left" w:pos="7380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n-GB" w:eastAsia="cs-CZ"/>
        </w:rPr>
      </w:pPr>
    </w:p>
    <w:p w:rsidR="00803040" w:rsidRPr="00053FF1" w:rsidRDefault="00803040" w:rsidP="00053FF1">
      <w:pPr>
        <w:rPr>
          <w:b/>
          <w:sz w:val="24"/>
          <w:szCs w:val="24"/>
        </w:rPr>
      </w:pPr>
      <w:bookmarkStart w:id="1" w:name="_Hlk114040391"/>
      <w:proofErr w:type="spellStart"/>
      <w:r w:rsidRPr="00053FF1">
        <w:rPr>
          <w:b/>
          <w:sz w:val="24"/>
          <w:szCs w:val="24"/>
        </w:rPr>
        <w:t>Velox</w:t>
      </w:r>
      <w:proofErr w:type="spellEnd"/>
      <w:r w:rsidRPr="00053FF1">
        <w:rPr>
          <w:b/>
          <w:sz w:val="24"/>
          <w:szCs w:val="24"/>
        </w:rPr>
        <w:t xml:space="preserve"> 8/10 HP</w:t>
      </w:r>
      <w:r w:rsidR="00053FF1" w:rsidRPr="00053FF1">
        <w:rPr>
          <w:b/>
          <w:sz w:val="24"/>
          <w:szCs w:val="24"/>
        </w:rPr>
        <w:t xml:space="preserve"> </w:t>
      </w:r>
      <w:r w:rsidRPr="00053FF1">
        <w:rPr>
          <w:b/>
          <w:sz w:val="24"/>
          <w:szCs w:val="24"/>
        </w:rPr>
        <w:t>1908-1909</w:t>
      </w:r>
    </w:p>
    <w:bookmarkEnd w:id="1"/>
    <w:p w:rsidR="00803040" w:rsidRPr="00053FF1" w:rsidRDefault="00803040" w:rsidP="00053FF1">
      <w:pPr>
        <w:jc w:val="both"/>
        <w:rPr>
          <w:sz w:val="24"/>
          <w:szCs w:val="24"/>
        </w:rPr>
      </w:pPr>
      <w:r w:rsidRPr="00053FF1">
        <w:rPr>
          <w:sz w:val="24"/>
          <w:szCs w:val="24"/>
        </w:rPr>
        <w:t xml:space="preserve">Z několika vyrobených automobilů </w:t>
      </w:r>
      <w:proofErr w:type="spellStart"/>
      <w:r w:rsidRPr="00053FF1">
        <w:rPr>
          <w:sz w:val="24"/>
          <w:szCs w:val="24"/>
        </w:rPr>
        <w:t>Velox</w:t>
      </w:r>
      <w:proofErr w:type="spellEnd"/>
      <w:r w:rsidRPr="00053FF1">
        <w:rPr>
          <w:sz w:val="24"/>
          <w:szCs w:val="24"/>
        </w:rPr>
        <w:t xml:space="preserve"> se dochovaly dva.  Vůz s uzavřenou karosérií </w:t>
      </w:r>
      <w:proofErr w:type="spellStart"/>
      <w:r w:rsidRPr="00053FF1">
        <w:rPr>
          <w:sz w:val="24"/>
          <w:szCs w:val="24"/>
        </w:rPr>
        <w:t>coupé</w:t>
      </w:r>
      <w:proofErr w:type="spellEnd"/>
      <w:r w:rsidRPr="00053FF1">
        <w:rPr>
          <w:sz w:val="24"/>
          <w:szCs w:val="24"/>
        </w:rPr>
        <w:t xml:space="preserve">-landaulet je součástí sbírek Národního technického muzea od roku 1949. </w:t>
      </w:r>
      <w:r w:rsidR="00053FF1">
        <w:rPr>
          <w:sz w:val="24"/>
          <w:szCs w:val="24"/>
        </w:rPr>
        <w:t>Tento d</w:t>
      </w:r>
      <w:r w:rsidRPr="00053FF1">
        <w:rPr>
          <w:sz w:val="24"/>
          <w:szCs w:val="24"/>
        </w:rPr>
        <w:t>ruhý dochovaný vůz má otevřenou čtyřsedadlovou karoserii</w:t>
      </w:r>
      <w:r w:rsidR="002B0EA7">
        <w:rPr>
          <w:sz w:val="24"/>
          <w:szCs w:val="24"/>
        </w:rPr>
        <w:t xml:space="preserve">. </w:t>
      </w:r>
      <w:r w:rsidR="004B3DB8">
        <w:rPr>
          <w:sz w:val="24"/>
          <w:szCs w:val="24"/>
        </w:rPr>
        <w:t>V</w:t>
      </w:r>
      <w:r w:rsidRPr="00053FF1">
        <w:rPr>
          <w:sz w:val="24"/>
          <w:szCs w:val="24"/>
        </w:rPr>
        <w:t xml:space="preserve"> roce 1956 </w:t>
      </w:r>
      <w:r w:rsidR="004B3DB8">
        <w:rPr>
          <w:sz w:val="24"/>
          <w:szCs w:val="24"/>
        </w:rPr>
        <w:t xml:space="preserve">se </w:t>
      </w:r>
      <w:r w:rsidRPr="00053FF1">
        <w:rPr>
          <w:sz w:val="24"/>
          <w:szCs w:val="24"/>
        </w:rPr>
        <w:t xml:space="preserve">zúčastnil natáčení filmu Dědeček automobil a krátce poté byl vyvezen do Rakouska.  V dalších desetiletích měnil majitele, až skončil u pana Marcuse </w:t>
      </w:r>
      <w:proofErr w:type="spellStart"/>
      <w:r w:rsidRPr="00053FF1">
        <w:rPr>
          <w:sz w:val="24"/>
          <w:szCs w:val="24"/>
        </w:rPr>
        <w:t>Zehndera</w:t>
      </w:r>
      <w:proofErr w:type="spellEnd"/>
      <w:r w:rsidRPr="00053FF1">
        <w:rPr>
          <w:sz w:val="24"/>
          <w:szCs w:val="24"/>
        </w:rPr>
        <w:t xml:space="preserve"> ve </w:t>
      </w:r>
      <w:r w:rsidR="002B0EA7">
        <w:rPr>
          <w:sz w:val="24"/>
          <w:szCs w:val="24"/>
        </w:rPr>
        <w:t>Švýcarsku</w:t>
      </w:r>
      <w:r w:rsidRPr="00053FF1">
        <w:rPr>
          <w:sz w:val="24"/>
          <w:szCs w:val="24"/>
        </w:rPr>
        <w:t xml:space="preserve">, který požádal své tři syny, aby po jeho smrti automobil darovali Národnímu technickému muzeu v Praze. Pan Marcus </w:t>
      </w:r>
      <w:proofErr w:type="spellStart"/>
      <w:r w:rsidRPr="00053FF1">
        <w:rPr>
          <w:sz w:val="24"/>
          <w:szCs w:val="24"/>
        </w:rPr>
        <w:t>Zehnder</w:t>
      </w:r>
      <w:proofErr w:type="spellEnd"/>
      <w:r w:rsidRPr="00053FF1">
        <w:rPr>
          <w:sz w:val="24"/>
          <w:szCs w:val="24"/>
        </w:rPr>
        <w:t xml:space="preserve"> zemřel v roce 2020 a jeho synové jeho přání splnili.</w:t>
      </w:r>
    </w:p>
    <w:p w:rsidR="00855607" w:rsidRPr="00053FF1" w:rsidRDefault="00855607" w:rsidP="00053FF1">
      <w:pPr>
        <w:rPr>
          <w:sz w:val="24"/>
          <w:szCs w:val="24"/>
        </w:rPr>
      </w:pPr>
    </w:p>
    <w:p w:rsidR="00FE0543" w:rsidRPr="00053FF1" w:rsidRDefault="00855607" w:rsidP="00053FF1">
      <w:pPr>
        <w:rPr>
          <w:b/>
          <w:sz w:val="24"/>
          <w:szCs w:val="24"/>
        </w:rPr>
      </w:pPr>
      <w:r w:rsidRPr="00053FF1">
        <w:rPr>
          <w:b/>
          <w:sz w:val="24"/>
          <w:szCs w:val="24"/>
        </w:rPr>
        <w:t xml:space="preserve">Více o akci </w:t>
      </w:r>
      <w:hyperlink r:id="rId8" w:history="1">
        <w:r w:rsidRPr="00053FF1">
          <w:rPr>
            <w:b/>
            <w:sz w:val="24"/>
            <w:szCs w:val="24"/>
          </w:rPr>
          <w:t>https://www.facebook.com/starestroje</w:t>
        </w:r>
      </w:hyperlink>
    </w:p>
    <w:p w:rsidR="00855607" w:rsidRPr="00053FF1" w:rsidRDefault="00855607" w:rsidP="00053FF1">
      <w:pPr>
        <w:rPr>
          <w:b/>
          <w:sz w:val="24"/>
          <w:szCs w:val="24"/>
        </w:rPr>
      </w:pPr>
      <w:r w:rsidRPr="00053FF1">
        <w:rPr>
          <w:b/>
          <w:sz w:val="24"/>
          <w:szCs w:val="24"/>
        </w:rPr>
        <w:t>Tisková zpráva Národního technického muzea 14. září 2022.</w:t>
      </w:r>
    </w:p>
    <w:p w:rsidR="006F1DF0" w:rsidRPr="0047215F" w:rsidRDefault="006F1DF0" w:rsidP="00FE0543">
      <w:pPr>
        <w:spacing w:after="160" w:line="259" w:lineRule="auto"/>
        <w:rPr>
          <w:b/>
          <w:sz w:val="24"/>
          <w:szCs w:val="24"/>
        </w:rPr>
      </w:pPr>
    </w:p>
    <w:p w:rsidR="007B716C" w:rsidRPr="0047215F" w:rsidRDefault="007B716C" w:rsidP="007B716C">
      <w:pPr>
        <w:spacing w:line="288" w:lineRule="auto"/>
        <w:rPr>
          <w:sz w:val="24"/>
          <w:szCs w:val="24"/>
        </w:rPr>
      </w:pPr>
      <w:r w:rsidRPr="0047215F">
        <w:rPr>
          <w:sz w:val="24"/>
          <w:szCs w:val="24"/>
        </w:rPr>
        <w:t>Kontakt:</w:t>
      </w:r>
    </w:p>
    <w:p w:rsidR="001F6F32" w:rsidRPr="00794A79" w:rsidRDefault="007B716C" w:rsidP="00D103A5">
      <w:pPr>
        <w:spacing w:line="288" w:lineRule="auto"/>
        <w:rPr>
          <w:rFonts w:ascii="Arial" w:hAnsi="Arial" w:cs="Arial"/>
          <w:color w:val="333333"/>
        </w:rPr>
      </w:pPr>
      <w:r w:rsidRPr="001A6300">
        <w:rPr>
          <w:rFonts w:ascii="Arial" w:hAnsi="Arial" w:cs="Arial"/>
          <w:color w:val="333333"/>
        </w:rPr>
        <w:t>Bc. Jan Duda</w:t>
      </w:r>
      <w:r w:rsidRPr="001A6300">
        <w:rPr>
          <w:rFonts w:ascii="Arial" w:hAnsi="Arial" w:cs="Arial"/>
          <w:color w:val="333333"/>
        </w:rPr>
        <w:br/>
      </w:r>
      <w:r w:rsidRPr="0047215F">
        <w:rPr>
          <w:rFonts w:ascii="Arial" w:hAnsi="Arial" w:cs="Arial"/>
          <w:i/>
          <w:color w:val="333333"/>
        </w:rPr>
        <w:t xml:space="preserve">Vedoucí </w:t>
      </w:r>
      <w:r w:rsidR="00A20C80">
        <w:rPr>
          <w:rFonts w:ascii="Arial" w:hAnsi="Arial" w:cs="Arial"/>
          <w:i/>
          <w:color w:val="333333"/>
        </w:rPr>
        <w:t>oddělení</w:t>
      </w:r>
      <w:r w:rsidRPr="0047215F">
        <w:rPr>
          <w:rFonts w:ascii="Arial" w:hAnsi="Arial" w:cs="Arial"/>
          <w:i/>
          <w:color w:val="333333"/>
        </w:rPr>
        <w:t xml:space="preserve"> PR a práce s veřejností</w:t>
      </w:r>
      <w:r w:rsidRPr="0047215F">
        <w:rPr>
          <w:rFonts w:ascii="Arial" w:hAnsi="Arial" w:cs="Arial"/>
          <w:i/>
          <w:color w:val="333333"/>
        </w:rPr>
        <w:br/>
        <w:t>Email: jan.duda@ntm.cz</w:t>
      </w:r>
      <w:r w:rsidRPr="0047215F">
        <w:rPr>
          <w:rFonts w:ascii="Arial" w:hAnsi="Arial" w:cs="Arial"/>
          <w:i/>
          <w:color w:val="333333"/>
        </w:rPr>
        <w:br/>
        <w:t>Mob: +420 770 121 917</w:t>
      </w:r>
      <w:r w:rsidRPr="0047215F">
        <w:rPr>
          <w:rFonts w:ascii="Arial" w:hAnsi="Arial" w:cs="Arial"/>
          <w:i/>
          <w:color w:val="333333"/>
        </w:rPr>
        <w:br/>
        <w:t>Národní technické muzeum</w:t>
      </w:r>
      <w:r w:rsidRPr="0047215F">
        <w:rPr>
          <w:rFonts w:ascii="Arial" w:hAnsi="Arial" w:cs="Arial"/>
          <w:i/>
          <w:color w:val="333333"/>
        </w:rPr>
        <w:br/>
        <w:t xml:space="preserve">Kostelní 42, 170 </w:t>
      </w:r>
      <w:proofErr w:type="gramStart"/>
      <w:r w:rsidRPr="0047215F">
        <w:rPr>
          <w:rFonts w:ascii="Arial" w:hAnsi="Arial" w:cs="Arial"/>
          <w:i/>
          <w:color w:val="333333"/>
        </w:rPr>
        <w:t>00  Praha</w:t>
      </w:r>
      <w:proofErr w:type="gramEnd"/>
      <w:r w:rsidRPr="0047215F">
        <w:rPr>
          <w:rFonts w:ascii="Arial" w:hAnsi="Arial" w:cs="Arial"/>
          <w:i/>
          <w:color w:val="333333"/>
        </w:rPr>
        <w:t xml:space="preserve"> 7</w:t>
      </w:r>
    </w:p>
    <w:sectPr w:rsidR="001F6F32" w:rsidRPr="00794A7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513" w:rsidRDefault="009E7513" w:rsidP="007B716C">
      <w:pPr>
        <w:spacing w:after="0" w:line="240" w:lineRule="auto"/>
      </w:pPr>
      <w:r>
        <w:separator/>
      </w:r>
    </w:p>
  </w:endnote>
  <w:endnote w:type="continuationSeparator" w:id="0">
    <w:p w:rsidR="009E7513" w:rsidRDefault="009E7513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513" w:rsidRDefault="009E7513" w:rsidP="007B716C">
      <w:pPr>
        <w:spacing w:after="0" w:line="240" w:lineRule="auto"/>
      </w:pPr>
      <w:r>
        <w:separator/>
      </w:r>
    </w:p>
  </w:footnote>
  <w:footnote w:type="continuationSeparator" w:id="0">
    <w:p w:rsidR="009E7513" w:rsidRDefault="009E7513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EE39AA" wp14:editId="19270873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46D65"/>
    <w:rsid w:val="00052466"/>
    <w:rsid w:val="00053FF1"/>
    <w:rsid w:val="00073E2B"/>
    <w:rsid w:val="000A505E"/>
    <w:rsid w:val="000B0CA2"/>
    <w:rsid w:val="000D273D"/>
    <w:rsid w:val="000D58FB"/>
    <w:rsid w:val="000E6DD6"/>
    <w:rsid w:val="000F3270"/>
    <w:rsid w:val="00120691"/>
    <w:rsid w:val="00147E70"/>
    <w:rsid w:val="00191A9D"/>
    <w:rsid w:val="001935A4"/>
    <w:rsid w:val="001B0356"/>
    <w:rsid w:val="001F41B6"/>
    <w:rsid w:val="001F4B8E"/>
    <w:rsid w:val="0021194F"/>
    <w:rsid w:val="00233BC1"/>
    <w:rsid w:val="00236A38"/>
    <w:rsid w:val="00247CCE"/>
    <w:rsid w:val="00274D0F"/>
    <w:rsid w:val="002A1F51"/>
    <w:rsid w:val="002B0EA7"/>
    <w:rsid w:val="002F138F"/>
    <w:rsid w:val="00320160"/>
    <w:rsid w:val="00320641"/>
    <w:rsid w:val="00326891"/>
    <w:rsid w:val="00362B52"/>
    <w:rsid w:val="00380CCD"/>
    <w:rsid w:val="00382C20"/>
    <w:rsid w:val="00396405"/>
    <w:rsid w:val="004333CB"/>
    <w:rsid w:val="0047215F"/>
    <w:rsid w:val="004B3DB8"/>
    <w:rsid w:val="004F6E38"/>
    <w:rsid w:val="00533736"/>
    <w:rsid w:val="005621CC"/>
    <w:rsid w:val="005E22DB"/>
    <w:rsid w:val="00652A50"/>
    <w:rsid w:val="00670D2D"/>
    <w:rsid w:val="006921DD"/>
    <w:rsid w:val="006B3F53"/>
    <w:rsid w:val="006F0604"/>
    <w:rsid w:val="006F1DF0"/>
    <w:rsid w:val="006F79AA"/>
    <w:rsid w:val="007562CA"/>
    <w:rsid w:val="0077345A"/>
    <w:rsid w:val="00794A79"/>
    <w:rsid w:val="007B716C"/>
    <w:rsid w:val="007F3944"/>
    <w:rsid w:val="00803040"/>
    <w:rsid w:val="00824757"/>
    <w:rsid w:val="00855607"/>
    <w:rsid w:val="0087089C"/>
    <w:rsid w:val="00873AC1"/>
    <w:rsid w:val="00897C88"/>
    <w:rsid w:val="008D4CCC"/>
    <w:rsid w:val="008E6DB8"/>
    <w:rsid w:val="008F40EB"/>
    <w:rsid w:val="00901160"/>
    <w:rsid w:val="00906631"/>
    <w:rsid w:val="00944DC5"/>
    <w:rsid w:val="009471B4"/>
    <w:rsid w:val="00992C08"/>
    <w:rsid w:val="009E7513"/>
    <w:rsid w:val="00A20C80"/>
    <w:rsid w:val="00A31E9F"/>
    <w:rsid w:val="00A374FC"/>
    <w:rsid w:val="00AD3DF0"/>
    <w:rsid w:val="00AD7D42"/>
    <w:rsid w:val="00AE2ACE"/>
    <w:rsid w:val="00B24715"/>
    <w:rsid w:val="00B30C07"/>
    <w:rsid w:val="00B57876"/>
    <w:rsid w:val="00B651AF"/>
    <w:rsid w:val="00C053D9"/>
    <w:rsid w:val="00C62762"/>
    <w:rsid w:val="00C84632"/>
    <w:rsid w:val="00CA1BC4"/>
    <w:rsid w:val="00CB2377"/>
    <w:rsid w:val="00D103A5"/>
    <w:rsid w:val="00D44149"/>
    <w:rsid w:val="00D719CE"/>
    <w:rsid w:val="00D82E59"/>
    <w:rsid w:val="00DB0911"/>
    <w:rsid w:val="00E126B7"/>
    <w:rsid w:val="00E61264"/>
    <w:rsid w:val="00F138AC"/>
    <w:rsid w:val="00F27DE2"/>
    <w:rsid w:val="00F77A4A"/>
    <w:rsid w:val="00FC2E16"/>
    <w:rsid w:val="00FE0543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524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2466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2466"/>
    <w:rPr>
      <w:rFonts w:ascii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46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160"/>
    <w:pPr>
      <w:spacing w:after="200"/>
    </w:pPr>
    <w:rPr>
      <w:rFonts w:ascii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160"/>
    <w:rPr>
      <w:rFonts w:ascii="Calibri" w:hAnsi="Calibri" w:cs="Calibri"/>
      <w:b/>
      <w:bCs/>
      <w:sz w:val="20"/>
      <w:szCs w:val="20"/>
    </w:rPr>
  </w:style>
  <w:style w:type="character" w:customStyle="1" w:styleId="gvxzyvdx">
    <w:name w:val="gvxzyvdx"/>
    <w:basedOn w:val="Standardnpsmoodstavce"/>
    <w:rsid w:val="00FE0543"/>
  </w:style>
  <w:style w:type="character" w:styleId="Hypertextovodkaz">
    <w:name w:val="Hyperlink"/>
    <w:basedOn w:val="Standardnpsmoodstavce"/>
    <w:uiPriority w:val="99"/>
    <w:unhideWhenUsed/>
    <w:rsid w:val="008556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5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arestroj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dcterms:created xsi:type="dcterms:W3CDTF">2023-10-24T12:52:00Z</dcterms:created>
  <dcterms:modified xsi:type="dcterms:W3CDTF">2023-10-24T12:52:00Z</dcterms:modified>
</cp:coreProperties>
</file>