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89" w:rsidRDefault="009E4C89" w:rsidP="009841AF">
      <w:pPr>
        <w:jc w:val="center"/>
        <w:rPr>
          <w:rStyle w:val="Siln"/>
          <w:sz w:val="48"/>
        </w:rPr>
      </w:pPr>
      <w:r w:rsidRPr="009841AF">
        <w:rPr>
          <w:rStyle w:val="Siln"/>
          <w:sz w:val="48"/>
        </w:rPr>
        <w:t>Příběh vizionáře:  Jan Kaplický</w:t>
      </w:r>
    </w:p>
    <w:p w:rsidR="009841AF" w:rsidRPr="009841AF" w:rsidRDefault="009841AF" w:rsidP="009841AF">
      <w:pPr>
        <w:jc w:val="center"/>
        <w:rPr>
          <w:b/>
          <w:bCs/>
        </w:rPr>
      </w:pPr>
    </w:p>
    <w:p w:rsidR="009841AF" w:rsidRDefault="009841AF" w:rsidP="009841AF">
      <w:pPr>
        <w:jc w:val="center"/>
        <w:rPr>
          <w:b/>
          <w:bCs/>
          <w:sz w:val="30"/>
          <w:szCs w:val="30"/>
        </w:rPr>
      </w:pPr>
      <w:r w:rsidRPr="009841AF">
        <w:rPr>
          <w:b/>
          <w:bCs/>
          <w:sz w:val="30"/>
          <w:szCs w:val="30"/>
        </w:rPr>
        <w:t>Národní technické muzeum v</w:t>
      </w:r>
      <w:r w:rsidR="009A0DBD">
        <w:rPr>
          <w:b/>
          <w:bCs/>
          <w:sz w:val="30"/>
          <w:szCs w:val="30"/>
        </w:rPr>
        <w:t>e</w:t>
      </w:r>
      <w:r w:rsidRPr="009841AF">
        <w:rPr>
          <w:b/>
          <w:bCs/>
          <w:sz w:val="30"/>
          <w:szCs w:val="30"/>
        </w:rPr>
        <w:t xml:space="preserve">  spolupráci s Nadačním </w:t>
      </w:r>
      <w:proofErr w:type="gramStart"/>
      <w:r w:rsidRPr="009841AF">
        <w:rPr>
          <w:b/>
          <w:bCs/>
          <w:sz w:val="30"/>
          <w:szCs w:val="30"/>
        </w:rPr>
        <w:t>fondem  KAPLICKY</w:t>
      </w:r>
      <w:proofErr w:type="gramEnd"/>
      <w:r w:rsidRPr="009841AF">
        <w:rPr>
          <w:b/>
          <w:bCs/>
          <w:sz w:val="30"/>
          <w:szCs w:val="30"/>
        </w:rPr>
        <w:t xml:space="preserve"> CENTRE otevírá v Centru stavitelského dědictví Plasy </w:t>
      </w:r>
      <w:r w:rsidR="000E0485">
        <w:rPr>
          <w:b/>
          <w:bCs/>
          <w:sz w:val="30"/>
          <w:szCs w:val="30"/>
        </w:rPr>
        <w:t xml:space="preserve">NTM </w:t>
      </w:r>
      <w:r w:rsidRPr="009841AF">
        <w:rPr>
          <w:b/>
          <w:bCs/>
          <w:sz w:val="30"/>
          <w:szCs w:val="30"/>
        </w:rPr>
        <w:t xml:space="preserve">obnovenou </w:t>
      </w:r>
      <w:r w:rsidR="000E0485">
        <w:rPr>
          <w:b/>
          <w:bCs/>
          <w:sz w:val="30"/>
          <w:szCs w:val="30"/>
        </w:rPr>
        <w:t>stálou expozici</w:t>
      </w:r>
      <w:r w:rsidRPr="009841AF">
        <w:rPr>
          <w:b/>
          <w:bCs/>
          <w:sz w:val="30"/>
          <w:szCs w:val="30"/>
        </w:rPr>
        <w:t xml:space="preserve"> </w:t>
      </w:r>
      <w:r w:rsidR="000E0485">
        <w:rPr>
          <w:b/>
          <w:bCs/>
          <w:sz w:val="30"/>
          <w:szCs w:val="30"/>
        </w:rPr>
        <w:t>„</w:t>
      </w:r>
      <w:r w:rsidRPr="009841AF">
        <w:rPr>
          <w:b/>
          <w:sz w:val="30"/>
          <w:szCs w:val="30"/>
        </w:rPr>
        <w:t>Příběh vizionáře: Jan Kaplický</w:t>
      </w:r>
      <w:r w:rsidR="000E0485">
        <w:rPr>
          <w:b/>
          <w:sz w:val="30"/>
          <w:szCs w:val="30"/>
        </w:rPr>
        <w:t>“</w:t>
      </w:r>
      <w:r w:rsidRPr="009841AF">
        <w:rPr>
          <w:b/>
          <w:bCs/>
          <w:sz w:val="30"/>
          <w:szCs w:val="30"/>
        </w:rPr>
        <w:t>.</w:t>
      </w:r>
    </w:p>
    <w:p w:rsidR="009841AF" w:rsidRPr="009841AF" w:rsidRDefault="009841AF" w:rsidP="009841AF">
      <w:pPr>
        <w:jc w:val="center"/>
        <w:rPr>
          <w:b/>
          <w:bCs/>
          <w:sz w:val="30"/>
          <w:szCs w:val="30"/>
        </w:rPr>
      </w:pPr>
    </w:p>
    <w:p w:rsidR="009E4C89" w:rsidRPr="009841AF" w:rsidRDefault="009E4C89" w:rsidP="009E4C89">
      <w:pPr>
        <w:rPr>
          <w:b/>
          <w:bCs/>
        </w:rPr>
      </w:pPr>
      <w:r w:rsidRPr="009E4C89">
        <w:rPr>
          <w:b/>
          <w:bCs/>
        </w:rPr>
        <w:t>Jméno Jana Kaplického je spojeno s </w:t>
      </w:r>
      <w:r w:rsidR="00D22DBE" w:rsidRPr="009E4C89">
        <w:rPr>
          <w:b/>
          <w:bCs/>
        </w:rPr>
        <w:t>nezaměniteln</w:t>
      </w:r>
      <w:r w:rsidR="00D22DBE">
        <w:rPr>
          <w:b/>
          <w:bCs/>
        </w:rPr>
        <w:t>ou</w:t>
      </w:r>
      <w:r w:rsidR="00D22DBE" w:rsidRPr="009E4C89">
        <w:rPr>
          <w:b/>
          <w:bCs/>
        </w:rPr>
        <w:t xml:space="preserve"> futuristickou</w:t>
      </w:r>
      <w:r w:rsidRPr="009E4C89">
        <w:rPr>
          <w:b/>
          <w:bCs/>
        </w:rPr>
        <w:t xml:space="preserve"> architekturou, odvahou </w:t>
      </w:r>
      <w:r w:rsidRPr="009841AF">
        <w:rPr>
          <w:b/>
          <w:bCs/>
        </w:rPr>
        <w:t>experimentovat</w:t>
      </w:r>
      <w:r w:rsidRPr="009E4C89">
        <w:rPr>
          <w:b/>
          <w:bCs/>
        </w:rPr>
        <w:t xml:space="preserve"> s novými tvary i materiály, nekonečnou fantazií nacházející svůj zdroj v přírodě</w:t>
      </w:r>
      <w:r w:rsidR="009A0DBD">
        <w:rPr>
          <w:b/>
          <w:bCs/>
        </w:rPr>
        <w:t xml:space="preserve"> a</w:t>
      </w:r>
      <w:r w:rsidRPr="009E4C89">
        <w:rPr>
          <w:b/>
          <w:bCs/>
        </w:rPr>
        <w:t xml:space="preserve"> pohledem upřeným do budoucnosti. Některá jeho díla se už stihla stát ikonami moderní architektury. </w:t>
      </w:r>
      <w:r w:rsidR="009F52BB">
        <w:rPr>
          <w:b/>
          <w:bCs/>
        </w:rPr>
        <w:t>Se svým architektonickým studiem</w:t>
      </w:r>
      <w:r w:rsidRPr="009841AF">
        <w:rPr>
          <w:b/>
          <w:bCs/>
        </w:rPr>
        <w:t xml:space="preserve"> </w:t>
      </w:r>
      <w:proofErr w:type="spellStart"/>
      <w:r w:rsidRPr="009841AF">
        <w:rPr>
          <w:b/>
        </w:rPr>
        <w:t>Future</w:t>
      </w:r>
      <w:proofErr w:type="spellEnd"/>
      <w:r w:rsidRPr="009841AF">
        <w:rPr>
          <w:b/>
        </w:rPr>
        <w:t xml:space="preserve"> Systems získal řadu prestižních mezinárodních cen a uznání. V České republice je u většiny veřejnosti znám především díky svému projektu nové Národní knihovny v Praze na Letné. Málokteré architektonické dílo dokázalo vzbudit takovou vlnu emocí a debat.</w:t>
      </w:r>
    </w:p>
    <w:p w:rsidR="009E4C89" w:rsidRDefault="009E4C89" w:rsidP="009E4C89">
      <w:r>
        <w:rPr>
          <w:bCs/>
        </w:rPr>
        <w:t xml:space="preserve">„Chceme ukázat veřejnosti, že Jan Kaplický není </w:t>
      </w:r>
      <w:r w:rsidR="000E0485">
        <w:rPr>
          <w:bCs/>
        </w:rPr>
        <w:t xml:space="preserve">spojen </w:t>
      </w:r>
      <w:r>
        <w:rPr>
          <w:bCs/>
        </w:rPr>
        <w:t xml:space="preserve">jen </w:t>
      </w:r>
      <w:r w:rsidR="000E0485">
        <w:rPr>
          <w:bCs/>
        </w:rPr>
        <w:t xml:space="preserve">s </w:t>
      </w:r>
      <w:r w:rsidR="009A0DBD">
        <w:rPr>
          <w:bCs/>
        </w:rPr>
        <w:t>‚</w:t>
      </w:r>
      <w:bookmarkStart w:id="0" w:name="_GoBack"/>
      <w:bookmarkEnd w:id="0"/>
      <w:r w:rsidR="00FE071A">
        <w:rPr>
          <w:bCs/>
        </w:rPr>
        <w:t>chobotnicí’,“ říká</w:t>
      </w:r>
      <w:r>
        <w:rPr>
          <w:bCs/>
        </w:rPr>
        <w:t xml:space="preserve"> </w:t>
      </w:r>
      <w:r w:rsidRPr="00EB6D1F">
        <w:rPr>
          <w:bCs/>
        </w:rPr>
        <w:t>generální ředitel Národního technického muzea Karel Ksandr. „Pro ty, kdo se chtějí seznámit s dílem Jana</w:t>
      </w:r>
      <w:r>
        <w:rPr>
          <w:bCs/>
        </w:rPr>
        <w:t xml:space="preserve"> Kaplického</w:t>
      </w:r>
      <w:r w:rsidRPr="006E6CBC">
        <w:rPr>
          <w:bCs/>
        </w:rPr>
        <w:t xml:space="preserve"> </w:t>
      </w:r>
      <w:r>
        <w:rPr>
          <w:bCs/>
        </w:rPr>
        <w:t xml:space="preserve">komplexněji, jsme vytvořili jakýsi „studijní kabinet“, ve kterém si mohou detailně prohlédnout více než 50 původních autorských modelů, které </w:t>
      </w:r>
      <w:r>
        <w:t xml:space="preserve">mapují práci Kaplického architektonického studia  </w:t>
      </w:r>
      <w:proofErr w:type="spellStart"/>
      <w:r w:rsidRPr="00EC4231">
        <w:t>Future</w:t>
      </w:r>
      <w:proofErr w:type="spellEnd"/>
      <w:r w:rsidRPr="00EC4231">
        <w:t xml:space="preserve"> Systems</w:t>
      </w:r>
      <w:r>
        <w:t xml:space="preserve"> od jeho počátků až k posledním modelům.“</w:t>
      </w:r>
    </w:p>
    <w:p w:rsidR="009E4C89" w:rsidRDefault="009E4C89" w:rsidP="009E4C89">
      <w:r>
        <w:t>První část výstavy věnované životu a dílu architekta Jana Kaplického otevřelo Národní technické muzeum v Plasích v nejvyšším podlaží bývalého pivovaru v Galerii Valečka již na podzim roku 2015 současně s celým Centrem stavitelského dědictví Plasy. V následujících dvou letech byla velká část Kaplického modelů prezentována na výstavách v Německém muzeu architektury ve Frankfurtu nad Mohanem („</w:t>
      </w:r>
      <w:proofErr w:type="spellStart"/>
      <w:r>
        <w:t>Yesterday’s</w:t>
      </w:r>
      <w:proofErr w:type="spellEnd"/>
      <w:r>
        <w:t xml:space="preserve"> </w:t>
      </w:r>
      <w:proofErr w:type="spellStart"/>
      <w:r>
        <w:t>Future</w:t>
      </w:r>
      <w:proofErr w:type="spellEnd"/>
      <w:r>
        <w:t>“)  a v Praze v Tančícím domě („Nekonečno Jana Kaplického“). Odtud byly modely převezeny do Plas, kde se od září 2017 stávají součástí dlouhodobé výstavy „Příběh vizionáře: Jan Kaplický“.</w:t>
      </w:r>
    </w:p>
    <w:p w:rsidR="009E4C89" w:rsidRDefault="009E4C89" w:rsidP="009E4C89">
      <w:pPr>
        <w:rPr>
          <w:bCs/>
        </w:rPr>
      </w:pPr>
      <w:r>
        <w:t xml:space="preserve">„Je fascinující,“ dodává ředitel Muzea architektury a stavitelství NTM Martin Ebel, „mít možnost procházet se mezi takovým množstvím modelů, </w:t>
      </w:r>
      <w:r>
        <w:rPr>
          <w:bCs/>
        </w:rPr>
        <w:t xml:space="preserve">vnímat jejich časový vývoj, proměny a možnosti jednotlivých staveb, všímat si jejich detailů i působení celku. Třeba méně známý projekt budovy na berlínském </w:t>
      </w:r>
      <w:proofErr w:type="spellStart"/>
      <w:r>
        <w:rPr>
          <w:bCs/>
        </w:rPr>
        <w:t>Alexanderplatzu</w:t>
      </w:r>
      <w:proofErr w:type="spellEnd"/>
      <w:r>
        <w:rPr>
          <w:bCs/>
        </w:rPr>
        <w:t xml:space="preserve">. Vidíme vedle sebe sedm variací téhož modelu, sedm cest, sedm možností, aby mohla vzniknout </w:t>
      </w:r>
      <w:r w:rsidRPr="00EB6D1F">
        <w:rPr>
          <w:bCs/>
        </w:rPr>
        <w:t>ta finální.“</w:t>
      </w:r>
    </w:p>
    <w:p w:rsidR="009E4C89" w:rsidRDefault="009E4C89" w:rsidP="009E4C89">
      <w:r>
        <w:t>Z</w:t>
      </w:r>
      <w:r w:rsidR="009A0DBD">
        <w:t xml:space="preserve"> nejznámějších </w:t>
      </w:r>
      <w:r>
        <w:t xml:space="preserve"> projektů můžeme na výstavě vidět třeba model galerie moderního umění v Londýně </w:t>
      </w:r>
      <w:proofErr w:type="spellStart"/>
      <w:r>
        <w:t>Tate</w:t>
      </w:r>
      <w:proofErr w:type="spellEnd"/>
      <w:r>
        <w:t xml:space="preserve"> </w:t>
      </w:r>
      <w:proofErr w:type="spellStart"/>
      <w:r>
        <w:t>Modern</w:t>
      </w:r>
      <w:proofErr w:type="spellEnd"/>
      <w:r>
        <w:t xml:space="preserve">, mediální centrum na </w:t>
      </w:r>
      <w:proofErr w:type="spellStart"/>
      <w:r>
        <w:t>Lord’s</w:t>
      </w:r>
      <w:proofErr w:type="spellEnd"/>
      <w:r>
        <w:t xml:space="preserve"> </w:t>
      </w:r>
      <w:proofErr w:type="spellStart"/>
      <w:r>
        <w:t>Cricket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 v Londýně, </w:t>
      </w:r>
      <w:r w:rsidR="009A0DBD">
        <w:t>jež vyhrálo</w:t>
      </w:r>
      <w:r>
        <w:t xml:space="preserve"> </w:t>
      </w:r>
      <w:proofErr w:type="spellStart"/>
      <w:r>
        <w:t>Stirlingov</w:t>
      </w:r>
      <w:r w:rsidR="009A0DBD">
        <w:t>u</w:t>
      </w:r>
      <w:proofErr w:type="spellEnd"/>
      <w:r>
        <w:t xml:space="preserve"> cen</w:t>
      </w:r>
      <w:r w:rsidR="009A0DBD">
        <w:t>u</w:t>
      </w:r>
      <w:r>
        <w:t xml:space="preserve"> udělovan</w:t>
      </w:r>
      <w:r w:rsidR="009A0DBD">
        <w:t>ou</w:t>
      </w:r>
      <w:r>
        <w:t xml:space="preserve"> </w:t>
      </w:r>
      <w:proofErr w:type="spellStart"/>
      <w:r>
        <w:t>Royal</w:t>
      </w:r>
      <w:proofErr w:type="spellEnd"/>
      <w:r>
        <w:t xml:space="preserve"> Institute </w:t>
      </w:r>
      <w:proofErr w:type="spellStart"/>
      <w:r>
        <w:t>of</w:t>
      </w:r>
      <w:proofErr w:type="spellEnd"/>
      <w:r>
        <w:t xml:space="preserve"> </w:t>
      </w:r>
      <w:proofErr w:type="spellStart"/>
      <w:r>
        <w:t>British</w:t>
      </w:r>
      <w:proofErr w:type="spellEnd"/>
      <w:r>
        <w:t xml:space="preserve"> </w:t>
      </w:r>
      <w:proofErr w:type="spellStart"/>
      <w:r>
        <w:t>Architects</w:t>
      </w:r>
      <w:proofErr w:type="spellEnd"/>
      <w:r>
        <w:t xml:space="preserve">, obchodní dům </w:t>
      </w:r>
      <w:proofErr w:type="spellStart"/>
      <w:r>
        <w:t>Selfridges</w:t>
      </w:r>
      <w:proofErr w:type="spellEnd"/>
      <w:r>
        <w:t xml:space="preserve"> v Birminghamu, za kter</w:t>
      </w:r>
      <w:r w:rsidR="00D878A2">
        <w:t>ý</w:t>
      </w:r>
      <w:r>
        <w:t xml:space="preserve"> získal Jan Kaplický a jeho kancelář </w:t>
      </w:r>
      <w:proofErr w:type="spellStart"/>
      <w:r>
        <w:t>Future</w:t>
      </w:r>
      <w:proofErr w:type="spellEnd"/>
      <w:r>
        <w:t xml:space="preserve"> Systems uznání i sedm prestižních cen včetně </w:t>
      </w:r>
      <w:proofErr w:type="spellStart"/>
      <w:r>
        <w:t>Award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lastRenderedPageBreak/>
        <w:t>Architecture</w:t>
      </w:r>
      <w:proofErr w:type="spellEnd"/>
      <w:r>
        <w:t xml:space="preserve"> od </w:t>
      </w:r>
      <w:proofErr w:type="spellStart"/>
      <w:r>
        <w:t>Royal</w:t>
      </w:r>
      <w:proofErr w:type="spellEnd"/>
      <w:r>
        <w:t xml:space="preserve"> </w:t>
      </w:r>
      <w:proofErr w:type="gramStart"/>
      <w:r>
        <w:t>Institute</w:t>
      </w:r>
      <w:proofErr w:type="gram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British</w:t>
      </w:r>
      <w:proofErr w:type="spellEnd"/>
      <w:r>
        <w:t xml:space="preserve"> </w:t>
      </w:r>
      <w:proofErr w:type="spellStart"/>
      <w:r>
        <w:t>Architects</w:t>
      </w:r>
      <w:proofErr w:type="spellEnd"/>
      <w:r>
        <w:t xml:space="preserve"> v roce </w:t>
      </w:r>
      <w:r w:rsidRPr="00EB6D1F">
        <w:t>2004, nebo</w:t>
      </w:r>
      <w:r w:rsidRPr="00DC49E0">
        <w:t xml:space="preserve"> </w:t>
      </w:r>
      <w:r>
        <w:t xml:space="preserve">muzeum </w:t>
      </w:r>
      <w:proofErr w:type="spellStart"/>
      <w:r>
        <w:t>Enza</w:t>
      </w:r>
      <w:proofErr w:type="spellEnd"/>
      <w:r>
        <w:t xml:space="preserve"> </w:t>
      </w:r>
      <w:proofErr w:type="spellStart"/>
      <w:r>
        <w:t>Ferrariho</w:t>
      </w:r>
      <w:proofErr w:type="spellEnd"/>
      <w:r>
        <w:t xml:space="preserve"> v </w:t>
      </w:r>
      <w:proofErr w:type="spellStart"/>
      <w:r>
        <w:t>Modeně</w:t>
      </w:r>
      <w:proofErr w:type="spellEnd"/>
      <w:r>
        <w:t>.</w:t>
      </w:r>
    </w:p>
    <w:p w:rsidR="009841AF" w:rsidRPr="00ED68E4" w:rsidRDefault="009E4C89" w:rsidP="009E4C89">
      <w:r>
        <w:t xml:space="preserve">Nechybí zde ani zastoupení projektů, které byly vytvořeny pro Českou republiku: </w:t>
      </w:r>
      <w:hyperlink r:id="rId7" w:history="1">
        <w:r w:rsidRPr="00EF1E04">
          <w:t>koncertní a kongresové centrum Antonína Dvořáka</w:t>
        </w:r>
      </w:hyperlink>
      <w:r>
        <w:t xml:space="preserve"> v</w:t>
      </w:r>
      <w:r w:rsidRPr="00DC49E0">
        <w:t xml:space="preserve"> </w:t>
      </w:r>
      <w:r>
        <w:t>Českých Budějovicích, g</w:t>
      </w:r>
      <w:hyperlink r:id="rId8" w:tooltip="Golfový klub Volavka (stránka neexistuje)" w:history="1">
        <w:r w:rsidRPr="00EF1E04">
          <w:t>olfový klub Volavka</w:t>
        </w:r>
      </w:hyperlink>
      <w:r>
        <w:t xml:space="preserve"> na Konopišti a samozřejmě nová pražská Národní knihovna.</w:t>
      </w:r>
    </w:p>
    <w:p w:rsidR="009E4C89" w:rsidRDefault="009E4C89" w:rsidP="009E4C89">
      <w:r>
        <w:t xml:space="preserve">Aktualizovaná a o nové modely doplněná výstava </w:t>
      </w:r>
      <w:r w:rsidRPr="002A6E23">
        <w:rPr>
          <w:i/>
        </w:rPr>
        <w:t>Jan Kaplický: Příběh vizionáře</w:t>
      </w:r>
      <w:r>
        <w:t xml:space="preserve"> bude v expozici stavitelství v Centru stavitelského dědictví Plasy Národního technického muzea přístupná od 13. září 2017. </w:t>
      </w:r>
    </w:p>
    <w:p w:rsidR="009841AF" w:rsidRDefault="009841AF" w:rsidP="009841AF">
      <w:pPr>
        <w:spacing w:line="360" w:lineRule="auto"/>
        <w:jc w:val="center"/>
        <w:rPr>
          <w:sz w:val="20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210A1A4A" wp14:editId="1B9F3ADD">
            <wp:simplePos x="0" y="0"/>
            <wp:positionH relativeFrom="column">
              <wp:posOffset>1005205</wp:posOffset>
            </wp:positionH>
            <wp:positionV relativeFrom="paragraph">
              <wp:posOffset>29845</wp:posOffset>
            </wp:positionV>
            <wp:extent cx="3714750" cy="2785110"/>
            <wp:effectExtent l="0" t="0" r="0" b="0"/>
            <wp:wrapNone/>
            <wp:docPr id="3" name="Obrázek 3" descr="C:\Users\kkoder\Desktop\KAPLICKY_FINAL\nahledy\_MY2A3883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oder\Desktop\KAPLICKY_FINAL\nahledy\_MY2A3883_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78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841AF" w:rsidRDefault="009841AF" w:rsidP="009841AF">
      <w:pPr>
        <w:spacing w:line="360" w:lineRule="auto"/>
        <w:jc w:val="center"/>
        <w:rPr>
          <w:sz w:val="20"/>
        </w:rPr>
      </w:pPr>
    </w:p>
    <w:p w:rsidR="009E4C89" w:rsidRDefault="009E4C89" w:rsidP="009841AF">
      <w:pPr>
        <w:spacing w:line="360" w:lineRule="auto"/>
        <w:jc w:val="center"/>
        <w:rPr>
          <w:sz w:val="20"/>
        </w:rPr>
      </w:pPr>
      <w:r w:rsidRPr="009E4C89">
        <w:rPr>
          <w:sz w:val="20"/>
        </w:rPr>
        <w:t xml:space="preserve">foto: model Muzea </w:t>
      </w:r>
      <w:proofErr w:type="spellStart"/>
      <w:r w:rsidRPr="009E4C89">
        <w:rPr>
          <w:sz w:val="20"/>
        </w:rPr>
        <w:t>Enza</w:t>
      </w:r>
      <w:proofErr w:type="spellEnd"/>
      <w:r w:rsidRPr="009E4C89">
        <w:rPr>
          <w:sz w:val="20"/>
        </w:rPr>
        <w:t xml:space="preserve"> </w:t>
      </w:r>
      <w:proofErr w:type="spellStart"/>
      <w:r w:rsidRPr="009E4C89">
        <w:rPr>
          <w:sz w:val="20"/>
        </w:rPr>
        <w:t>Ferrariho</w:t>
      </w:r>
      <w:proofErr w:type="spellEnd"/>
      <w:r w:rsidRPr="009E4C89">
        <w:rPr>
          <w:sz w:val="20"/>
        </w:rPr>
        <w:t xml:space="preserve"> v </w:t>
      </w:r>
      <w:proofErr w:type="spellStart"/>
      <w:r w:rsidRPr="009E4C89">
        <w:rPr>
          <w:sz w:val="20"/>
        </w:rPr>
        <w:t>Modeně</w:t>
      </w:r>
      <w:proofErr w:type="spellEnd"/>
      <w:r w:rsidRPr="009E4C89">
        <w:rPr>
          <w:sz w:val="20"/>
        </w:rPr>
        <w:t xml:space="preserve"> (2004), stavba realizována, muzeum otevřeno v březnu 2012</w:t>
      </w:r>
    </w:p>
    <w:p w:rsidR="00ED68E4" w:rsidRPr="009841AF" w:rsidRDefault="00ED68E4" w:rsidP="009841A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9E4C89" w:rsidRPr="009841AF" w:rsidRDefault="000D04A0" w:rsidP="000D04A0">
      <w:pPr>
        <w:spacing w:line="360" w:lineRule="auto"/>
        <w:jc w:val="both"/>
        <w:rPr>
          <w:rFonts w:ascii="Arial" w:hAnsi="Arial" w:cs="Arial"/>
          <w:sz w:val="12"/>
          <w:szCs w:val="24"/>
        </w:rPr>
      </w:pPr>
      <w:r w:rsidRPr="00504C33">
        <w:rPr>
          <w:rFonts w:ascii="Arial" w:hAnsi="Arial" w:cs="Arial"/>
          <w:sz w:val="24"/>
          <w:szCs w:val="24"/>
        </w:rPr>
        <w:t xml:space="preserve">Tisková zpráva </w:t>
      </w:r>
      <w:r w:rsidR="009E4C89">
        <w:rPr>
          <w:rFonts w:ascii="Arial" w:hAnsi="Arial" w:cs="Arial"/>
          <w:sz w:val="24"/>
          <w:szCs w:val="24"/>
        </w:rPr>
        <w:t>12</w:t>
      </w:r>
      <w:r w:rsidRPr="00F022A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9E4C89">
        <w:rPr>
          <w:rFonts w:ascii="Arial" w:hAnsi="Arial" w:cs="Arial"/>
          <w:sz w:val="24"/>
          <w:szCs w:val="24"/>
        </w:rPr>
        <w:t>září</w:t>
      </w:r>
      <w:r w:rsidRPr="00F022AE"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D04A0" w:rsidTr="002C13F6">
        <w:tc>
          <w:tcPr>
            <w:tcW w:w="4606" w:type="dxa"/>
          </w:tcPr>
          <w:p w:rsidR="000D04A0" w:rsidRPr="0096368D" w:rsidRDefault="000D04A0" w:rsidP="002C13F6">
            <w:pPr>
              <w:rPr>
                <w:b/>
              </w:rPr>
            </w:pPr>
            <w:r w:rsidRPr="0096368D">
              <w:rPr>
                <w:b/>
              </w:rPr>
              <w:t>Mgr. Kristýna Koderová</w:t>
            </w:r>
            <w:r w:rsidRPr="0096368D">
              <w:rPr>
                <w:b/>
              </w:rPr>
              <w:br/>
            </w:r>
          </w:p>
          <w:p w:rsidR="000D04A0" w:rsidRPr="0096368D" w:rsidRDefault="000D04A0" w:rsidP="002C13F6">
            <w:r w:rsidRPr="0096368D">
              <w:t>Oddělení PR a práce s veřejností</w:t>
            </w:r>
            <w:r w:rsidRPr="0096368D">
              <w:br/>
              <w:t>Email: kristyna.koderova@ntm.cz</w:t>
            </w:r>
            <w:r>
              <w:br/>
              <w:t>Tel.: 373 300 744 / Mob.</w:t>
            </w:r>
            <w:r w:rsidRPr="0096368D">
              <w:t>: 777 710 802</w:t>
            </w:r>
          </w:p>
          <w:p w:rsidR="000D04A0" w:rsidRPr="0096368D" w:rsidRDefault="000D04A0" w:rsidP="002C13F6"/>
          <w:p w:rsidR="000D04A0" w:rsidRDefault="000D04A0" w:rsidP="009E4C89">
            <w:pPr>
              <w:rPr>
                <w:rFonts w:ascii="Myriad Pro" w:eastAsia="Times New Roman" w:hAnsi="Myriad Pro" w:cs="Times New Roman"/>
                <w:color w:val="333333"/>
                <w:sz w:val="20"/>
                <w:szCs w:val="20"/>
                <w:lang w:eastAsia="ar-SA"/>
              </w:rPr>
            </w:pPr>
            <w:r w:rsidRPr="0096368D">
              <w:t xml:space="preserve">Národní technické muzeum </w:t>
            </w:r>
            <w:r w:rsidRPr="0096368D">
              <w:br/>
              <w:t>Centrum stavitelského dědictví Plasy</w:t>
            </w:r>
            <w:r w:rsidRPr="0096368D">
              <w:br/>
              <w:t>Pi</w:t>
            </w:r>
            <w:r>
              <w:t>vovarská 5, 331 01 Plasy</w:t>
            </w:r>
            <w:r>
              <w:br/>
              <w:t>www.</w:t>
            </w:r>
            <w:r w:rsidRPr="0096368D">
              <w:t>muzeum-plasy.cz</w:t>
            </w:r>
            <w:r w:rsidRPr="0096368D">
              <w:br/>
              <w:t>www.ntm.cz</w:t>
            </w:r>
          </w:p>
        </w:tc>
        <w:tc>
          <w:tcPr>
            <w:tcW w:w="4606" w:type="dxa"/>
          </w:tcPr>
          <w:p w:rsidR="000D04A0" w:rsidRPr="0096368D" w:rsidRDefault="000D04A0" w:rsidP="002C13F6">
            <w:pPr>
              <w:rPr>
                <w:b/>
              </w:rPr>
            </w:pPr>
            <w:r w:rsidRPr="0096368D">
              <w:rPr>
                <w:b/>
              </w:rPr>
              <w:t>Mgr. Adam Dušek</w:t>
            </w:r>
          </w:p>
          <w:p w:rsidR="000D04A0" w:rsidRPr="0096368D" w:rsidRDefault="000D04A0" w:rsidP="002C13F6">
            <w:r>
              <w:br/>
            </w:r>
            <w:r w:rsidRPr="0096368D">
              <w:t>Vedoucí oddělení PR a práce s veřejností</w:t>
            </w:r>
          </w:p>
          <w:p w:rsidR="000D04A0" w:rsidRPr="0096368D" w:rsidRDefault="000D04A0" w:rsidP="002C13F6">
            <w:r w:rsidRPr="0096368D">
              <w:t>Email: adam.dusek@ntm.cz</w:t>
            </w:r>
          </w:p>
          <w:p w:rsidR="000D04A0" w:rsidRPr="0096368D" w:rsidRDefault="000D04A0" w:rsidP="002C13F6">
            <w:r>
              <w:t xml:space="preserve">Mob.: </w:t>
            </w:r>
            <w:r w:rsidRPr="0096368D">
              <w:t> 774 426 828</w:t>
            </w:r>
          </w:p>
          <w:p w:rsidR="000D04A0" w:rsidRPr="0096368D" w:rsidRDefault="000D04A0" w:rsidP="002C13F6">
            <w:r w:rsidRPr="0096368D">
              <w:br/>
              <w:t>Národní technické muzeum</w:t>
            </w:r>
          </w:p>
          <w:p w:rsidR="000D04A0" w:rsidRPr="0096368D" w:rsidRDefault="000D04A0" w:rsidP="002C13F6">
            <w:r>
              <w:t>Kostelní 42, 170 00</w:t>
            </w:r>
            <w:r w:rsidRPr="0096368D">
              <w:t xml:space="preserve"> Praha 7</w:t>
            </w:r>
          </w:p>
          <w:p w:rsidR="000D04A0" w:rsidRPr="0096368D" w:rsidRDefault="000D04A0" w:rsidP="002C13F6">
            <w:r w:rsidRPr="0096368D">
              <w:t>www.ntm.cz</w:t>
            </w:r>
          </w:p>
          <w:p w:rsidR="000D04A0" w:rsidRPr="0096368D" w:rsidRDefault="000D04A0" w:rsidP="002C13F6"/>
        </w:tc>
      </w:tr>
    </w:tbl>
    <w:p w:rsidR="009E5A6E" w:rsidRDefault="009E5A6E" w:rsidP="009841AF"/>
    <w:sectPr w:rsidR="009E5A6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B2E" w:rsidRDefault="00717B2E">
      <w:pPr>
        <w:spacing w:after="0" w:line="240" w:lineRule="auto"/>
      </w:pPr>
      <w:r>
        <w:separator/>
      </w:r>
    </w:p>
  </w:endnote>
  <w:endnote w:type="continuationSeparator" w:id="0">
    <w:p w:rsidR="00717B2E" w:rsidRDefault="00717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717B2E" w:rsidP="002D163B">
    <w:pPr>
      <w:pStyle w:val="Zpat"/>
      <w:jc w:val="center"/>
    </w:pPr>
    <w:hyperlink r:id="rId1" w:history="1">
      <w:r w:rsidR="00013599" w:rsidRPr="00F46B5A">
        <w:t>www.ntm.cz</w:t>
      </w:r>
    </w:hyperlink>
  </w:p>
  <w:p w:rsidR="00F46B5A" w:rsidRPr="006A66F9" w:rsidRDefault="00013599" w:rsidP="002D163B">
    <w:pPr>
      <w:pStyle w:val="Zpat"/>
      <w:jc w:val="center"/>
    </w:pPr>
    <w:r>
      <w:t>www.muzeum-plasy.cz</w:t>
    </w:r>
  </w:p>
  <w:p w:rsidR="002D163B" w:rsidRPr="002D163B" w:rsidRDefault="00717B2E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B2E" w:rsidRDefault="00717B2E">
      <w:pPr>
        <w:spacing w:after="0" w:line="240" w:lineRule="auto"/>
      </w:pPr>
      <w:r>
        <w:separator/>
      </w:r>
    </w:p>
  </w:footnote>
  <w:footnote w:type="continuationSeparator" w:id="0">
    <w:p w:rsidR="00717B2E" w:rsidRDefault="00717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013599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694B3880" wp14:editId="05C36BE2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013599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013599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717B2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A0"/>
    <w:rsid w:val="00013599"/>
    <w:rsid w:val="000D04A0"/>
    <w:rsid w:val="000E0485"/>
    <w:rsid w:val="00162003"/>
    <w:rsid w:val="003B4DD6"/>
    <w:rsid w:val="005F0486"/>
    <w:rsid w:val="00621A89"/>
    <w:rsid w:val="00717B2E"/>
    <w:rsid w:val="007F6CF5"/>
    <w:rsid w:val="009841AF"/>
    <w:rsid w:val="009A0DBD"/>
    <w:rsid w:val="009E4C89"/>
    <w:rsid w:val="009E5A6E"/>
    <w:rsid w:val="009F52BB"/>
    <w:rsid w:val="00A00C25"/>
    <w:rsid w:val="00D22DBE"/>
    <w:rsid w:val="00D36716"/>
    <w:rsid w:val="00D878A2"/>
    <w:rsid w:val="00E51B50"/>
    <w:rsid w:val="00ED68E4"/>
    <w:rsid w:val="00FE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04A0"/>
  </w:style>
  <w:style w:type="paragraph" w:styleId="Nadpis4">
    <w:name w:val="heading 4"/>
    <w:basedOn w:val="Normln"/>
    <w:next w:val="Normln"/>
    <w:link w:val="Nadpis4Char"/>
    <w:qFormat/>
    <w:rsid w:val="000D04A0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0D04A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04A0"/>
  </w:style>
  <w:style w:type="paragraph" w:styleId="Zpat">
    <w:name w:val="footer"/>
    <w:basedOn w:val="Normln"/>
    <w:link w:val="Zpat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04A0"/>
  </w:style>
  <w:style w:type="paragraph" w:customStyle="1" w:styleId="tir">
    <w:name w:val="tiráž"/>
    <w:basedOn w:val="Normln"/>
    <w:rsid w:val="000D04A0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0D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0D04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003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9E4C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9A0D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0DB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0DB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0D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0DB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04A0"/>
  </w:style>
  <w:style w:type="paragraph" w:styleId="Nadpis4">
    <w:name w:val="heading 4"/>
    <w:basedOn w:val="Normln"/>
    <w:next w:val="Normln"/>
    <w:link w:val="Nadpis4Char"/>
    <w:qFormat/>
    <w:rsid w:val="000D04A0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0D04A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04A0"/>
  </w:style>
  <w:style w:type="paragraph" w:styleId="Zpat">
    <w:name w:val="footer"/>
    <w:basedOn w:val="Normln"/>
    <w:link w:val="ZpatChar"/>
    <w:uiPriority w:val="99"/>
    <w:unhideWhenUsed/>
    <w:rsid w:val="000D0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04A0"/>
  </w:style>
  <w:style w:type="paragraph" w:customStyle="1" w:styleId="tir">
    <w:name w:val="tiráž"/>
    <w:basedOn w:val="Normln"/>
    <w:rsid w:val="000D04A0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0D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0D04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003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9E4C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9A0D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0DB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0DB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0D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0D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/index.php?title=Golfov%C3%BD_klub_Volavka&amp;action=edit&amp;redlink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s.wikipedia.org/wiki/Koncertn%C3%AD_a_kongresov%C3%A9_centrum_Anton%C3%ADna_Dvo%C5%99%C3%A1ka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Tomáš Klička</cp:lastModifiedBy>
  <cp:revision>2</cp:revision>
  <dcterms:created xsi:type="dcterms:W3CDTF">2017-09-13T07:37:00Z</dcterms:created>
  <dcterms:modified xsi:type="dcterms:W3CDTF">2017-09-13T07:37:00Z</dcterms:modified>
</cp:coreProperties>
</file>